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531B5" w14:textId="7F908E23" w:rsidR="0067377F" w:rsidRPr="004B18D2" w:rsidRDefault="0067377F" w:rsidP="0054356D">
      <w:pPr>
        <w:spacing w:line="360" w:lineRule="auto"/>
        <w:rPr>
          <w:rStyle w:val="a7"/>
          <w:rFonts w:ascii="宋体" w:eastAsia="宋体" w:hAnsi="宋体" w:hint="eastAsia"/>
          <w:color w:val="auto"/>
          <w:sz w:val="28"/>
          <w:szCs w:val="32"/>
        </w:rPr>
      </w:pPr>
      <w:r w:rsidRPr="004B18D2">
        <w:rPr>
          <w:rFonts w:ascii="宋体" w:eastAsia="宋体" w:hAnsi="宋体" w:hint="eastAsia"/>
          <w:sz w:val="28"/>
          <w:szCs w:val="32"/>
        </w:rPr>
        <w:t>1.</w:t>
      </w:r>
      <w:r w:rsidR="00E80C6C">
        <w:rPr>
          <w:rFonts w:ascii="宋体" w:eastAsia="宋体" w:hAnsi="宋体" w:hint="eastAsia"/>
          <w:sz w:val="28"/>
          <w:szCs w:val="32"/>
        </w:rPr>
        <w:t>校内用</w:t>
      </w:r>
      <w:r w:rsidR="004B18D2" w:rsidRPr="004B18D2">
        <w:rPr>
          <w:rFonts w:ascii="宋体" w:eastAsia="宋体" w:hAnsi="宋体" w:hint="eastAsia"/>
          <w:sz w:val="28"/>
          <w:szCs w:val="32"/>
        </w:rPr>
        <w:t>校园网</w:t>
      </w:r>
      <w:r w:rsidRPr="004B18D2">
        <w:rPr>
          <w:rFonts w:ascii="宋体" w:eastAsia="宋体" w:hAnsi="宋体" w:hint="eastAsia"/>
          <w:sz w:val="28"/>
          <w:szCs w:val="32"/>
        </w:rPr>
        <w:t>登录网址：</w:t>
      </w:r>
      <w:r w:rsidRPr="00E80C6C">
        <w:rPr>
          <w:rFonts w:ascii="宋体" w:eastAsia="宋体" w:hAnsi="宋体"/>
          <w:sz w:val="28"/>
          <w:szCs w:val="32"/>
        </w:rPr>
        <w:t>http://172.26.253.18</w:t>
      </w:r>
      <w:r w:rsidR="00E80C6C">
        <w:rPr>
          <w:rFonts w:ascii="宋体" w:eastAsia="宋体" w:hAnsi="宋体" w:hint="eastAsia"/>
          <w:sz w:val="28"/>
          <w:szCs w:val="32"/>
        </w:rPr>
        <w:t>/</w:t>
      </w:r>
    </w:p>
    <w:p w14:paraId="2035D946" w14:textId="39AC59A7" w:rsidR="004B18D2" w:rsidRPr="004B18D2" w:rsidRDefault="004B18D2" w:rsidP="0054356D">
      <w:pPr>
        <w:spacing w:line="360" w:lineRule="auto"/>
        <w:rPr>
          <w:rFonts w:ascii="宋体" w:eastAsia="宋体" w:hAnsi="宋体"/>
          <w:sz w:val="28"/>
          <w:szCs w:val="32"/>
        </w:rPr>
      </w:pPr>
      <w:r w:rsidRPr="004B18D2">
        <w:rPr>
          <w:rFonts w:ascii="宋体" w:eastAsia="宋体" w:hAnsi="宋体" w:hint="eastAsia"/>
          <w:sz w:val="28"/>
          <w:szCs w:val="32"/>
        </w:rPr>
        <w:t>校外登录时，需下载</w:t>
      </w:r>
      <w:proofErr w:type="gramStart"/>
      <w:r w:rsidRPr="004B18D2">
        <w:rPr>
          <w:rFonts w:ascii="宋体" w:eastAsia="宋体" w:hAnsi="宋体" w:hint="eastAsia"/>
          <w:sz w:val="28"/>
          <w:szCs w:val="32"/>
        </w:rPr>
        <w:t>企业微信客户端</w:t>
      </w:r>
      <w:proofErr w:type="gramEnd"/>
      <w:r w:rsidRPr="004B18D2">
        <w:rPr>
          <w:rFonts w:ascii="宋体" w:eastAsia="宋体" w:hAnsi="宋体" w:hint="eastAsia"/>
          <w:sz w:val="28"/>
          <w:szCs w:val="32"/>
        </w:rPr>
        <w:t>，点击工作台，下拉找到</w:t>
      </w:r>
      <w:r>
        <w:rPr>
          <w:rFonts w:ascii="宋体" w:eastAsia="宋体" w:hAnsi="宋体" w:hint="eastAsia"/>
          <w:sz w:val="28"/>
          <w:szCs w:val="32"/>
        </w:rPr>
        <w:t>SSLVPN</w:t>
      </w:r>
      <w:r w:rsidRPr="004B18D2">
        <w:rPr>
          <w:rFonts w:ascii="宋体" w:eastAsia="宋体" w:hAnsi="宋体" w:hint="eastAsia"/>
          <w:sz w:val="28"/>
          <w:szCs w:val="32"/>
        </w:rPr>
        <w:t>，或直接搜索</w:t>
      </w:r>
      <w:r>
        <w:rPr>
          <w:rFonts w:ascii="宋体" w:eastAsia="宋体" w:hAnsi="宋体" w:hint="eastAsia"/>
          <w:sz w:val="28"/>
          <w:szCs w:val="32"/>
        </w:rPr>
        <w:t>SSLVPN,</w:t>
      </w:r>
      <w:r w:rsidRPr="004B18D2">
        <w:rPr>
          <w:rFonts w:ascii="宋体" w:eastAsia="宋体" w:hAnsi="宋体"/>
          <w:sz w:val="28"/>
          <w:szCs w:val="32"/>
        </w:rPr>
        <w:t xml:space="preserve"> </w:t>
      </w:r>
      <w:r w:rsidRPr="004B18D2">
        <w:rPr>
          <w:rFonts w:ascii="宋体" w:eastAsia="宋体" w:hAnsi="宋体" w:hint="eastAsia"/>
          <w:sz w:val="28"/>
          <w:szCs w:val="32"/>
        </w:rPr>
        <w:t>进入后，点击教学质量保障系统（PC端）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1A075ED7" w14:textId="100A0712" w:rsidR="004B18D2" w:rsidRDefault="004B18D2" w:rsidP="0054356D">
      <w:pPr>
        <w:spacing w:line="360" w:lineRule="auto"/>
        <w:rPr>
          <w:rFonts w:ascii="宋体" w:eastAsia="宋体" w:hAnsi="宋体"/>
          <w:color w:val="FF0000"/>
          <w:sz w:val="28"/>
          <w:szCs w:val="32"/>
        </w:rPr>
      </w:pPr>
      <w:r>
        <w:rPr>
          <w:noProof/>
        </w:rPr>
        <w:drawing>
          <wp:inline distT="0" distB="0" distL="0" distR="0" wp14:anchorId="6BBDEC4B" wp14:editId="1A5F195F">
            <wp:extent cx="5274310" cy="2844165"/>
            <wp:effectExtent l="0" t="0" r="2540" b="0"/>
            <wp:docPr id="7094882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4882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24F0" w14:textId="25D46B28" w:rsidR="004B18D2" w:rsidRPr="00671D8B" w:rsidRDefault="004B18D2" w:rsidP="0054356D">
      <w:pPr>
        <w:spacing w:line="360" w:lineRule="auto"/>
        <w:rPr>
          <w:rFonts w:ascii="宋体" w:eastAsia="宋体" w:hAnsi="宋体"/>
          <w:color w:val="FF0000"/>
          <w:sz w:val="28"/>
          <w:szCs w:val="32"/>
        </w:rPr>
      </w:pPr>
      <w:r>
        <w:rPr>
          <w:noProof/>
        </w:rPr>
        <w:drawing>
          <wp:inline distT="0" distB="0" distL="0" distR="0" wp14:anchorId="611F9BDF" wp14:editId="7284A7D6">
            <wp:extent cx="5274310" cy="2532380"/>
            <wp:effectExtent l="0" t="0" r="2540" b="1270"/>
            <wp:docPr id="13022964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2964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65B3" w14:textId="6E952C38" w:rsidR="002C62B9" w:rsidRDefault="0067377F" w:rsidP="0054356D">
      <w:pPr>
        <w:spacing w:line="360" w:lineRule="auto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2.</w:t>
      </w:r>
      <w:r w:rsidR="00D432CE">
        <w:rPr>
          <w:rFonts w:ascii="宋体" w:eastAsia="宋体" w:hAnsi="宋体" w:hint="eastAsia"/>
          <w:sz w:val="28"/>
          <w:szCs w:val="32"/>
        </w:rPr>
        <w:t>所有材料由课程负责人上传。</w:t>
      </w:r>
      <w:r w:rsidR="00671D8B">
        <w:rPr>
          <w:rFonts w:ascii="宋体" w:eastAsia="宋体" w:hAnsi="宋体" w:hint="eastAsia"/>
          <w:sz w:val="28"/>
          <w:szCs w:val="32"/>
        </w:rPr>
        <w:t>系统登录</w:t>
      </w:r>
      <w:r w:rsidR="0054356D" w:rsidRPr="0067377F">
        <w:rPr>
          <w:rFonts w:ascii="宋体" w:eastAsia="宋体" w:hAnsi="宋体" w:hint="eastAsia"/>
          <w:sz w:val="28"/>
          <w:szCs w:val="32"/>
        </w:rPr>
        <w:t>账号</w:t>
      </w:r>
      <w:r w:rsidR="00671D8B">
        <w:rPr>
          <w:rFonts w:ascii="宋体" w:eastAsia="宋体" w:hAnsi="宋体" w:hint="eastAsia"/>
          <w:sz w:val="28"/>
          <w:szCs w:val="32"/>
        </w:rPr>
        <w:t>：</w:t>
      </w:r>
      <w:r w:rsidR="0054356D" w:rsidRPr="0067377F">
        <w:rPr>
          <w:rFonts w:ascii="宋体" w:eastAsia="宋体" w:hAnsi="宋体" w:hint="eastAsia"/>
          <w:sz w:val="28"/>
          <w:szCs w:val="32"/>
        </w:rPr>
        <w:t>教学工号，</w:t>
      </w:r>
      <w:r w:rsidR="0054356D" w:rsidRPr="0067377F">
        <w:rPr>
          <w:rFonts w:ascii="宋体" w:eastAsia="宋体" w:hAnsi="宋体"/>
          <w:sz w:val="28"/>
          <w:szCs w:val="32"/>
        </w:rPr>
        <w:t>初始密码</w:t>
      </w:r>
      <w:r w:rsidR="00671D8B">
        <w:rPr>
          <w:rFonts w:ascii="宋体" w:eastAsia="宋体" w:hAnsi="宋体" w:hint="eastAsia"/>
          <w:sz w:val="28"/>
          <w:szCs w:val="32"/>
        </w:rPr>
        <w:t>：</w:t>
      </w:r>
      <w:r w:rsidR="0054356D" w:rsidRPr="0067377F">
        <w:rPr>
          <w:rFonts w:ascii="宋体" w:eastAsia="宋体" w:hAnsi="宋体"/>
          <w:sz w:val="28"/>
          <w:szCs w:val="32"/>
        </w:rPr>
        <w:t>Tygyxy@2023</w:t>
      </w:r>
      <w:r>
        <w:rPr>
          <w:rFonts w:ascii="宋体" w:eastAsia="宋体" w:hAnsi="宋体" w:hint="eastAsia"/>
          <w:sz w:val="28"/>
          <w:szCs w:val="32"/>
        </w:rPr>
        <w:t>（参评课程的课程负责人请查看附件1和附件2）</w:t>
      </w:r>
    </w:p>
    <w:p w14:paraId="3C2C5E5A" w14:textId="6A90B93F" w:rsidR="0067377F" w:rsidRPr="0067377F" w:rsidRDefault="0067377F" w:rsidP="0054356D">
      <w:pPr>
        <w:spacing w:line="360" w:lineRule="auto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3.成功登录系统，选择新课程评估</w:t>
      </w:r>
      <w:r w:rsidR="00671D8B">
        <w:rPr>
          <w:rFonts w:ascii="宋体" w:eastAsia="宋体" w:hAnsi="宋体" w:hint="eastAsia"/>
          <w:sz w:val="28"/>
          <w:szCs w:val="32"/>
        </w:rPr>
        <w:t>（指标项中带*的项为必须上传支撑材料项）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06B39E32" w14:textId="57024BD2" w:rsidR="0054356D" w:rsidRDefault="0054356D" w:rsidP="0054356D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0E239973" wp14:editId="271F73AD">
            <wp:extent cx="5274310" cy="2530475"/>
            <wp:effectExtent l="0" t="0" r="2540" b="3175"/>
            <wp:docPr id="10585296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52965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8D89" w14:textId="6BCE6557" w:rsidR="0067377F" w:rsidRPr="0067377F" w:rsidRDefault="0067377F" w:rsidP="0054356D">
      <w:pPr>
        <w:spacing w:line="360" w:lineRule="auto"/>
        <w:rPr>
          <w:rFonts w:ascii="宋体" w:eastAsia="宋体" w:hAnsi="宋体"/>
          <w:sz w:val="28"/>
          <w:szCs w:val="32"/>
        </w:rPr>
      </w:pPr>
      <w:r w:rsidRPr="0067377F">
        <w:rPr>
          <w:rFonts w:ascii="宋体" w:eastAsia="宋体" w:hAnsi="宋体" w:hint="eastAsia"/>
          <w:sz w:val="28"/>
          <w:szCs w:val="32"/>
        </w:rPr>
        <w:t>4.点击进入，可查看评估材料起止时间；点击评估指标支撑材料</w:t>
      </w:r>
      <w:r>
        <w:rPr>
          <w:rFonts w:ascii="宋体" w:eastAsia="宋体" w:hAnsi="宋体" w:hint="eastAsia"/>
          <w:sz w:val="28"/>
          <w:szCs w:val="32"/>
        </w:rPr>
        <w:t>，</w:t>
      </w:r>
      <w:r w:rsidRPr="0067377F">
        <w:rPr>
          <w:rFonts w:ascii="宋体" w:eastAsia="宋体" w:hAnsi="宋体" w:hint="eastAsia"/>
          <w:sz w:val="28"/>
          <w:szCs w:val="32"/>
        </w:rPr>
        <w:t>按指标</w:t>
      </w:r>
      <w:r w:rsidR="00671D8B">
        <w:rPr>
          <w:rFonts w:ascii="宋体" w:eastAsia="宋体" w:hAnsi="宋体" w:hint="eastAsia"/>
          <w:sz w:val="28"/>
          <w:szCs w:val="32"/>
        </w:rPr>
        <w:t>体系</w:t>
      </w:r>
      <w:r w:rsidRPr="0067377F">
        <w:rPr>
          <w:rFonts w:ascii="宋体" w:eastAsia="宋体" w:hAnsi="宋体" w:hint="eastAsia"/>
          <w:sz w:val="28"/>
          <w:szCs w:val="32"/>
        </w:rPr>
        <w:t>分别上传参评课程的相关支撑材料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71A49F5F" w14:textId="147C161D" w:rsidR="0054356D" w:rsidRDefault="0054356D" w:rsidP="0054356D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776922F5" wp14:editId="777B3FE9">
            <wp:extent cx="5274310" cy="871855"/>
            <wp:effectExtent l="0" t="0" r="2540" b="4445"/>
            <wp:docPr id="15743752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37527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3D57" w14:textId="2FACB8A3" w:rsidR="0054356D" w:rsidRDefault="0054356D" w:rsidP="0054356D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10340B20" wp14:editId="290082FA">
            <wp:extent cx="5274310" cy="2442845"/>
            <wp:effectExtent l="0" t="0" r="2540" b="0"/>
            <wp:docPr id="12835209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52099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C788" w14:textId="062D66DF" w:rsidR="0054356D" w:rsidRDefault="0054356D" w:rsidP="0054356D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16D02DC4" wp14:editId="78FD3905">
            <wp:extent cx="5274310" cy="2419985"/>
            <wp:effectExtent l="0" t="0" r="2540" b="0"/>
            <wp:docPr id="1728643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6438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D513" w14:textId="1B0F8B08" w:rsidR="00671D8B" w:rsidRPr="00671D8B" w:rsidRDefault="00671D8B" w:rsidP="0054356D">
      <w:pPr>
        <w:spacing w:line="360" w:lineRule="auto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4"/>
          <w:szCs w:val="28"/>
        </w:rPr>
        <w:t>5.</w:t>
      </w:r>
      <w:r>
        <w:rPr>
          <w:rFonts w:ascii="宋体" w:eastAsia="宋体" w:hAnsi="宋体" w:hint="eastAsia"/>
          <w:sz w:val="28"/>
          <w:szCs w:val="32"/>
        </w:rPr>
        <w:t>点击</w:t>
      </w:r>
      <w:r w:rsidRPr="0067377F">
        <w:rPr>
          <w:rFonts w:ascii="宋体" w:eastAsia="宋体" w:hAnsi="宋体" w:hint="eastAsia"/>
          <w:sz w:val="28"/>
          <w:szCs w:val="32"/>
        </w:rPr>
        <w:t>课程</w:t>
      </w:r>
      <w:r>
        <w:rPr>
          <w:rFonts w:ascii="宋体" w:eastAsia="宋体" w:hAnsi="宋体" w:hint="eastAsia"/>
          <w:sz w:val="28"/>
          <w:szCs w:val="32"/>
        </w:rPr>
        <w:t>自评材料，上传课程</w:t>
      </w:r>
      <w:r w:rsidRPr="0067377F">
        <w:rPr>
          <w:rFonts w:ascii="宋体" w:eastAsia="宋体" w:hAnsi="宋体" w:hint="eastAsia"/>
          <w:sz w:val="28"/>
          <w:szCs w:val="32"/>
        </w:rPr>
        <w:t>自评报告。</w:t>
      </w:r>
    </w:p>
    <w:p w14:paraId="6F9EB327" w14:textId="55D2430E" w:rsidR="0054356D" w:rsidRPr="0054356D" w:rsidRDefault="0054356D" w:rsidP="0054356D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7E6353D0" wp14:editId="75BDE4AC">
            <wp:extent cx="5274310" cy="2967355"/>
            <wp:effectExtent l="0" t="0" r="2540" b="4445"/>
            <wp:docPr id="6019417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4174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56D" w:rsidRPr="00543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9EDE0" w14:textId="77777777" w:rsidR="002A3D00" w:rsidRDefault="002A3D00" w:rsidP="0067377F">
      <w:r>
        <w:separator/>
      </w:r>
    </w:p>
  </w:endnote>
  <w:endnote w:type="continuationSeparator" w:id="0">
    <w:p w14:paraId="5FA33244" w14:textId="77777777" w:rsidR="002A3D00" w:rsidRDefault="002A3D00" w:rsidP="0067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FEA42" w14:textId="77777777" w:rsidR="002A3D00" w:rsidRDefault="002A3D00" w:rsidP="0067377F">
      <w:r>
        <w:separator/>
      </w:r>
    </w:p>
  </w:footnote>
  <w:footnote w:type="continuationSeparator" w:id="0">
    <w:p w14:paraId="7EF82C87" w14:textId="77777777" w:rsidR="002A3D00" w:rsidRDefault="002A3D00" w:rsidP="0067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6D"/>
    <w:rsid w:val="00090EE0"/>
    <w:rsid w:val="002A3D00"/>
    <w:rsid w:val="002C62B9"/>
    <w:rsid w:val="003C3ED4"/>
    <w:rsid w:val="00475F38"/>
    <w:rsid w:val="004B18D2"/>
    <w:rsid w:val="0054356D"/>
    <w:rsid w:val="006023CF"/>
    <w:rsid w:val="00661A31"/>
    <w:rsid w:val="00671D8B"/>
    <w:rsid w:val="0067377F"/>
    <w:rsid w:val="00C6234D"/>
    <w:rsid w:val="00D432CE"/>
    <w:rsid w:val="00E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420F"/>
  <w15:chartTrackingRefBased/>
  <w15:docId w15:val="{7D9F2B8F-F526-4EDD-B30F-83D72D8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7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77F"/>
    <w:rPr>
      <w:sz w:val="18"/>
      <w:szCs w:val="18"/>
    </w:rPr>
  </w:style>
  <w:style w:type="character" w:styleId="a7">
    <w:name w:val="Hyperlink"/>
    <w:basedOn w:val="a0"/>
    <w:uiPriority w:val="99"/>
    <w:unhideWhenUsed/>
    <w:rsid w:val="0067377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晓亚 付</dc:creator>
  <cp:keywords/>
  <dc:description/>
  <cp:lastModifiedBy>晓亚 付</cp:lastModifiedBy>
  <cp:revision>9</cp:revision>
  <dcterms:created xsi:type="dcterms:W3CDTF">2024-04-16T03:29:00Z</dcterms:created>
  <dcterms:modified xsi:type="dcterms:W3CDTF">2024-04-17T08:50:00Z</dcterms:modified>
</cp:coreProperties>
</file>