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E97F" w14:textId="77777777" w:rsidR="00A962C4" w:rsidRPr="00E023F1" w:rsidRDefault="00A962C4" w:rsidP="00A962C4">
      <w:pPr>
        <w:pStyle w:val="a5"/>
        <w:spacing w:line="540" w:lineRule="atLeast"/>
        <w:rPr>
          <w:b/>
          <w:bCs/>
        </w:rPr>
      </w:pPr>
      <w:bookmarkStart w:id="0" w:name="_GoBack"/>
      <w:bookmarkEnd w:id="0"/>
      <w:r w:rsidRPr="002A1790">
        <w:rPr>
          <w:rFonts w:hint="eastAsia"/>
          <w:b/>
          <w:bCs/>
        </w:rPr>
        <w:t>附件1：</w:t>
      </w:r>
      <w:r w:rsidRPr="00E023F1">
        <w:rPr>
          <w:rFonts w:hint="eastAsia"/>
          <w:b/>
          <w:bCs/>
        </w:rPr>
        <w:t>创新创业学分认定范围与计分标准</w:t>
      </w:r>
    </w:p>
    <w:p w14:paraId="188763FD" w14:textId="77777777" w:rsidR="00A962C4" w:rsidRPr="002A1790" w:rsidRDefault="00A962C4" w:rsidP="00A962C4">
      <w:pPr>
        <w:pStyle w:val="a5"/>
        <w:spacing w:line="540" w:lineRule="atLeast"/>
        <w:rPr>
          <w:b/>
          <w:bCs/>
        </w:rPr>
      </w:pPr>
      <w:r w:rsidRPr="002A1790">
        <w:rPr>
          <w:rFonts w:hint="eastAsia"/>
          <w:b/>
          <w:bCs/>
        </w:rPr>
        <w:t xml:space="preserve">    （一）创新与科技培训（含学术讲座）</w:t>
      </w:r>
    </w:p>
    <w:tbl>
      <w:tblPr>
        <w:tblW w:w="8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2607"/>
        <w:gridCol w:w="1390"/>
        <w:gridCol w:w="783"/>
        <w:gridCol w:w="2504"/>
      </w:tblGrid>
      <w:tr w:rsidR="00A962C4" w:rsidRPr="007323DF" w14:paraId="72A414CF" w14:textId="77777777" w:rsidTr="00A24542">
        <w:trPr>
          <w:trHeight w:val="585"/>
          <w:tblHeader/>
          <w:tblCellSpacing w:w="0" w:type="dxa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392E4" w14:textId="77777777" w:rsidR="00A962C4" w:rsidRPr="00800983" w:rsidRDefault="00A962C4" w:rsidP="00A24542">
            <w:pPr>
              <w:ind w:firstLineChars="200" w:firstLine="422"/>
              <w:rPr>
                <w:b/>
              </w:rPr>
            </w:pPr>
            <w:r w:rsidRPr="00800983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2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7053B" w14:textId="77777777" w:rsidR="00A962C4" w:rsidRPr="00800983" w:rsidRDefault="00A962C4" w:rsidP="00A24542">
            <w:pPr>
              <w:ind w:firstLineChars="336" w:firstLine="708"/>
              <w:rPr>
                <w:b/>
              </w:rPr>
            </w:pPr>
            <w:r w:rsidRPr="00800983">
              <w:rPr>
                <w:rFonts w:hint="eastAsia"/>
                <w:b/>
                <w:bCs/>
              </w:rPr>
              <w:t>项目内容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05817" w14:textId="77777777" w:rsidR="00A962C4" w:rsidRPr="00800983" w:rsidRDefault="00A962C4" w:rsidP="00A24542">
            <w:pPr>
              <w:ind w:firstLineChars="98" w:firstLine="207"/>
              <w:rPr>
                <w:b/>
              </w:rPr>
            </w:pPr>
            <w:r>
              <w:rPr>
                <w:rFonts w:hint="eastAsia"/>
                <w:b/>
              </w:rPr>
              <w:t>考核要求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9031EA" w14:textId="77777777" w:rsidR="00A962C4" w:rsidRPr="00800983" w:rsidRDefault="00A962C4" w:rsidP="00A24542">
            <w:pPr>
              <w:rPr>
                <w:b/>
              </w:rPr>
            </w:pPr>
            <w:r w:rsidRPr="00800983"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2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D7A364" w14:textId="77777777" w:rsidR="00A962C4" w:rsidRPr="00800983" w:rsidRDefault="00A962C4" w:rsidP="00A24542">
            <w:pPr>
              <w:ind w:firstLineChars="445" w:firstLine="938"/>
              <w:rPr>
                <w:b/>
              </w:rPr>
            </w:pPr>
            <w:r w:rsidRPr="00800983">
              <w:rPr>
                <w:rFonts w:hint="eastAsia"/>
                <w:b/>
                <w:bCs/>
              </w:rPr>
              <w:t>说明</w:t>
            </w:r>
          </w:p>
        </w:tc>
      </w:tr>
      <w:tr w:rsidR="00A962C4" w:rsidRPr="00A10FB4" w14:paraId="39267CB1" w14:textId="77777777" w:rsidTr="00A24542">
        <w:trPr>
          <w:trHeight w:val="1283"/>
          <w:tblCellSpacing w:w="0" w:type="dxa"/>
        </w:trPr>
        <w:tc>
          <w:tcPr>
            <w:tcW w:w="134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BF2F1B" w14:textId="77777777" w:rsidR="00A962C4" w:rsidRPr="007323DF" w:rsidRDefault="00A962C4" w:rsidP="00A24542">
            <w:r>
              <w:rPr>
                <w:rFonts w:hint="eastAsia"/>
              </w:rPr>
              <w:t>参加各级各类创新与科技培训（含学术讲座）</w:t>
            </w:r>
          </w:p>
        </w:tc>
        <w:tc>
          <w:tcPr>
            <w:tcW w:w="260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7ED37D" w14:textId="77777777" w:rsidR="00A962C4" w:rsidRPr="007323DF" w:rsidRDefault="00A962C4" w:rsidP="00A24542">
            <w:r>
              <w:rPr>
                <w:rFonts w:hint="eastAsia"/>
              </w:rPr>
              <w:t>省级以上部门组织的培训</w:t>
            </w:r>
          </w:p>
        </w:tc>
        <w:tc>
          <w:tcPr>
            <w:tcW w:w="139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840A1F" w14:textId="77777777" w:rsidR="00A962C4" w:rsidRPr="007323DF" w:rsidRDefault="00A962C4" w:rsidP="00A24542"/>
        </w:tc>
        <w:tc>
          <w:tcPr>
            <w:tcW w:w="78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852B71" w14:textId="77777777" w:rsidR="00A962C4" w:rsidRPr="007323DF" w:rsidRDefault="00A962C4" w:rsidP="00A24542">
            <w:r>
              <w:rPr>
                <w:rFonts w:hint="eastAsia"/>
              </w:rPr>
              <w:t xml:space="preserve">  2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E06259" w14:textId="77777777" w:rsidR="00A962C4" w:rsidRDefault="00A962C4" w:rsidP="00A2454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各系部需常态化开展创新培训工作，更大范围普及创新教育与实践。</w:t>
            </w:r>
          </w:p>
          <w:p w14:paraId="4E29B112" w14:textId="77777777" w:rsidR="00A962C4" w:rsidRPr="007323DF" w:rsidRDefault="00A962C4" w:rsidP="00A24542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学生在校期间至少参加一次与本专业相关的创新培训，否则其余创新创业学分不予认定；单项</w:t>
            </w:r>
            <w:r w:rsidRPr="00C21AC5">
              <w:rPr>
                <w:rFonts w:hint="eastAsia"/>
              </w:rPr>
              <w:t>培训学时数不少于</w:t>
            </w:r>
            <w:r w:rsidRPr="00C21AC5">
              <w:rPr>
                <w:rFonts w:hint="eastAsia"/>
              </w:rPr>
              <w:t>16</w:t>
            </w:r>
            <w:r w:rsidRPr="00C21AC5">
              <w:rPr>
                <w:rFonts w:hint="eastAsia"/>
              </w:rPr>
              <w:t>学时</w:t>
            </w:r>
            <w:r>
              <w:rPr>
                <w:rFonts w:hint="eastAsia"/>
              </w:rPr>
              <w:t>。</w:t>
            </w:r>
          </w:p>
          <w:p w14:paraId="307AD6FB" w14:textId="77777777" w:rsidR="00A962C4" w:rsidRDefault="00A962C4" w:rsidP="00A24542">
            <w:r>
              <w:rPr>
                <w:rFonts w:hint="eastAsia"/>
              </w:rPr>
              <w:t>3</w:t>
            </w:r>
            <w:r w:rsidRPr="007323DF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培训学分由培训主办单位指定教师予以认定。</w:t>
            </w:r>
          </w:p>
          <w:p w14:paraId="7396340C" w14:textId="77777777" w:rsidR="00A962C4" w:rsidRDefault="00A962C4" w:rsidP="00A24542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各系部负责评选年度学生助理培训员，获助理培训员资格学生奖励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个创新创业学分，并协助指导教师承担基础性创新培训工作，负责组织一、二年级学生开展相关创新活动。</w:t>
            </w:r>
          </w:p>
          <w:p w14:paraId="64579A88" w14:textId="77777777" w:rsidR="00A962C4" w:rsidRDefault="00A962C4" w:rsidP="00A24542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原则上各系部每年推选两名学生助理培训员，上一年度开展创新教育与实践工作成绩优秀单位可推选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名。</w:t>
            </w:r>
            <w:r>
              <w:t xml:space="preserve"> </w:t>
            </w:r>
          </w:p>
          <w:p w14:paraId="0FD03C16" w14:textId="77777777" w:rsidR="00A962C4" w:rsidRDefault="00A962C4" w:rsidP="00A24542">
            <w:r>
              <w:rPr>
                <w:rFonts w:hint="eastAsia"/>
              </w:rPr>
              <w:t xml:space="preserve">6. </w:t>
            </w:r>
            <w:r w:rsidRPr="0002130E">
              <w:rPr>
                <w:rFonts w:hint="eastAsia"/>
              </w:rPr>
              <w:t>校外同等级别及以上院校</w:t>
            </w:r>
            <w:r>
              <w:rPr>
                <w:rFonts w:hint="eastAsia"/>
              </w:rPr>
              <w:t>或行业机构组织的</w:t>
            </w:r>
            <w:r w:rsidRPr="0002130E">
              <w:rPr>
                <w:rFonts w:hint="eastAsia"/>
              </w:rPr>
              <w:t>培训</w:t>
            </w:r>
            <w:r>
              <w:rPr>
                <w:rFonts w:hint="eastAsia"/>
              </w:rPr>
              <w:t>需由学生所在系部提前申请，经双创办公室认定并备案。</w:t>
            </w:r>
          </w:p>
          <w:p w14:paraId="429DC1F4" w14:textId="77777777" w:rsidR="00A962C4" w:rsidRPr="00493AC7" w:rsidRDefault="00A962C4" w:rsidP="00A24542">
            <w:pPr>
              <w:rPr>
                <w:strike/>
              </w:rPr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学生创新培训所获学分最多不超过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个学分。</w:t>
            </w:r>
          </w:p>
        </w:tc>
      </w:tr>
      <w:tr w:rsidR="00A962C4" w:rsidRPr="00A10FB4" w14:paraId="39E51D04" w14:textId="77777777" w:rsidTr="00A24542">
        <w:trPr>
          <w:trHeight w:val="638"/>
          <w:tblCellSpacing w:w="0" w:type="dxa"/>
        </w:trPr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8A5DFB" w14:textId="77777777" w:rsidR="00A962C4" w:rsidRDefault="00A962C4" w:rsidP="00A24542"/>
        </w:tc>
        <w:tc>
          <w:tcPr>
            <w:tcW w:w="2607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442B32" w14:textId="77777777" w:rsidR="00A962C4" w:rsidRDefault="00A962C4" w:rsidP="00A24542"/>
        </w:tc>
        <w:tc>
          <w:tcPr>
            <w:tcW w:w="139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39DBCE" w14:textId="77777777" w:rsidR="00A962C4" w:rsidRDefault="00A962C4" w:rsidP="00A24542"/>
        </w:tc>
        <w:tc>
          <w:tcPr>
            <w:tcW w:w="78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B241FB" w14:textId="77777777" w:rsidR="00A962C4" w:rsidRDefault="00A962C4" w:rsidP="00A24542">
            <w:pPr>
              <w:jc w:val="center"/>
            </w:pPr>
          </w:p>
        </w:tc>
        <w:tc>
          <w:tcPr>
            <w:tcW w:w="250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9A135A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A10FB4" w14:paraId="4CA85804" w14:textId="77777777" w:rsidTr="00A24542">
        <w:trPr>
          <w:trHeight w:hRule="exact" w:val="1079"/>
          <w:tblCellSpacing w:w="0" w:type="dxa"/>
        </w:trPr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96FA92" w14:textId="77777777" w:rsidR="00A962C4" w:rsidRDefault="00A962C4" w:rsidP="00A24542"/>
        </w:tc>
        <w:tc>
          <w:tcPr>
            <w:tcW w:w="260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177DE5" w14:textId="77777777" w:rsidR="00A962C4" w:rsidRDefault="00A962C4" w:rsidP="00A24542"/>
        </w:tc>
        <w:tc>
          <w:tcPr>
            <w:tcW w:w="139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457F47" w14:textId="77777777" w:rsidR="00A962C4" w:rsidRDefault="00A962C4" w:rsidP="00A24542"/>
          <w:p w14:paraId="31308C67" w14:textId="77777777" w:rsidR="00A962C4" w:rsidRDefault="00A962C4" w:rsidP="00A24542">
            <w:pPr>
              <w:ind w:firstLineChars="100" w:firstLine="210"/>
            </w:pPr>
            <w:r>
              <w:rPr>
                <w:rFonts w:hint="eastAsia"/>
              </w:rPr>
              <w:t>成绩合格</w:t>
            </w:r>
          </w:p>
        </w:tc>
        <w:tc>
          <w:tcPr>
            <w:tcW w:w="78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871B71" w14:textId="77777777" w:rsidR="00A962C4" w:rsidRDefault="00A962C4" w:rsidP="00A24542">
            <w:pPr>
              <w:jc w:val="center"/>
            </w:pPr>
          </w:p>
        </w:tc>
        <w:tc>
          <w:tcPr>
            <w:tcW w:w="250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349798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32E14B7E" w14:textId="77777777" w:rsidTr="00A24542">
        <w:trPr>
          <w:trHeight w:hRule="exact" w:val="80"/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457B53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60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99123F" w14:textId="77777777" w:rsidR="00A962C4" w:rsidRPr="007323DF" w:rsidRDefault="00A962C4" w:rsidP="00A24542">
            <w:r>
              <w:rPr>
                <w:rFonts w:hint="eastAsia"/>
              </w:rPr>
              <w:t>院级及校外同等级别及以上院校或行业机构组织的培训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5DAE5D" w14:textId="77777777" w:rsidR="00A962C4" w:rsidRPr="007323DF" w:rsidRDefault="00A962C4" w:rsidP="00A24542"/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F6F774" w14:textId="77777777" w:rsidR="00A962C4" w:rsidRPr="007323DF" w:rsidRDefault="00A962C4" w:rsidP="00A24542"/>
        </w:tc>
        <w:tc>
          <w:tcPr>
            <w:tcW w:w="250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29801CE5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47377EA0" w14:textId="77777777" w:rsidTr="00A24542">
        <w:trPr>
          <w:trHeight w:val="2712"/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19F37F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60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9F16FE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39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41EF89" w14:textId="77777777" w:rsidR="00A962C4" w:rsidRPr="007323DF" w:rsidRDefault="00A962C4" w:rsidP="00A24542"/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8F0566" w14:textId="77777777" w:rsidR="00A962C4" w:rsidRPr="007323DF" w:rsidRDefault="00A962C4" w:rsidP="00A24542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250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5CF27D3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21AD138F" w14:textId="77777777" w:rsidTr="00A24542">
        <w:trPr>
          <w:trHeight w:val="2821"/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01AA13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60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E66E99" w14:textId="77777777" w:rsidR="00A962C4" w:rsidRPr="007323DF" w:rsidRDefault="00A962C4" w:rsidP="00A24542">
            <w:pPr>
              <w:ind w:firstLineChars="100" w:firstLine="210"/>
            </w:pPr>
            <w:r>
              <w:rPr>
                <w:rFonts w:hint="eastAsia"/>
              </w:rPr>
              <w:t>各系部组织的培训</w:t>
            </w:r>
          </w:p>
        </w:tc>
        <w:tc>
          <w:tcPr>
            <w:tcW w:w="139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2DB94E" w14:textId="77777777" w:rsidR="00A962C4" w:rsidRPr="007323DF" w:rsidRDefault="00A962C4" w:rsidP="00A24542"/>
        </w:tc>
        <w:tc>
          <w:tcPr>
            <w:tcW w:w="78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2A9104" w14:textId="77777777" w:rsidR="00A962C4" w:rsidRPr="007323DF" w:rsidRDefault="00A962C4" w:rsidP="00A2454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0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210A42B0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49E3D80B" w14:textId="77777777" w:rsidTr="00A24542">
        <w:trPr>
          <w:trHeight w:hRule="exact" w:val="694"/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D42294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60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03F4222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39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D8FF4C" w14:textId="77777777" w:rsidR="00A962C4" w:rsidRPr="007323DF" w:rsidRDefault="00A962C4" w:rsidP="00A24542"/>
        </w:tc>
        <w:tc>
          <w:tcPr>
            <w:tcW w:w="7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C6E4A5" w14:textId="77777777" w:rsidR="00A962C4" w:rsidRPr="007323DF" w:rsidRDefault="00A962C4" w:rsidP="00A24542"/>
        </w:tc>
        <w:tc>
          <w:tcPr>
            <w:tcW w:w="250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593E6635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095C8FDC" w14:textId="77777777" w:rsidTr="00A24542">
        <w:trPr>
          <w:trHeight w:val="1821"/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0134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EEE3F" w14:textId="77777777" w:rsidR="00A962C4" w:rsidRPr="007323DF" w:rsidRDefault="00A962C4" w:rsidP="00A24542">
            <w:pPr>
              <w:ind w:firstLineChars="400" w:firstLine="840"/>
            </w:pPr>
            <w:r>
              <w:rPr>
                <w:rFonts w:hint="eastAsia"/>
              </w:rPr>
              <w:t>学术讲座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D6D63B" w14:textId="77777777" w:rsidR="00A962C4" w:rsidRPr="007323DF" w:rsidRDefault="00A962C4" w:rsidP="00A24542">
            <w:r>
              <w:rPr>
                <w:rFonts w:hint="eastAsia"/>
              </w:rPr>
              <w:t>撰写学习体会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E56C47" w14:textId="77777777" w:rsidR="00A962C4" w:rsidRPr="007323DF" w:rsidRDefault="00A962C4" w:rsidP="00A24542">
            <w:pPr>
              <w:jc w:val="center"/>
            </w:pPr>
            <w:r>
              <w:rPr>
                <w:rFonts w:hint="eastAsia"/>
              </w:rPr>
              <w:t>0.2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7A746" w14:textId="77777777" w:rsidR="00A962C4" w:rsidRDefault="00A962C4" w:rsidP="00A2454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学生在校期间通过参加学术讲座认定创新创业学分最多不超过</w:t>
            </w:r>
            <w:r>
              <w:rPr>
                <w:rFonts w:hint="eastAsia"/>
              </w:rPr>
              <w:t>0.6</w:t>
            </w:r>
            <w:r>
              <w:rPr>
                <w:rFonts w:hint="eastAsia"/>
              </w:rPr>
              <w:t>学分。</w:t>
            </w:r>
          </w:p>
          <w:p w14:paraId="0E590D36" w14:textId="77777777" w:rsidR="00A962C4" w:rsidRPr="007323DF" w:rsidRDefault="00A962C4" w:rsidP="00A24542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学术讲座学分由讲座主办单位指定教师予以认定。</w:t>
            </w:r>
          </w:p>
        </w:tc>
      </w:tr>
    </w:tbl>
    <w:p w14:paraId="3F07AA16" w14:textId="77777777" w:rsidR="00A962C4" w:rsidRDefault="00A962C4" w:rsidP="00A962C4">
      <w:pPr>
        <w:ind w:firstLineChars="200" w:firstLine="422"/>
        <w:rPr>
          <w:b/>
          <w:bCs/>
        </w:rPr>
      </w:pPr>
    </w:p>
    <w:p w14:paraId="2414EC8E" w14:textId="77777777" w:rsidR="00A962C4" w:rsidRDefault="00A962C4" w:rsidP="00A962C4">
      <w:pPr>
        <w:ind w:firstLineChars="200" w:firstLine="422"/>
        <w:rPr>
          <w:b/>
          <w:bCs/>
        </w:rPr>
      </w:pPr>
    </w:p>
    <w:p w14:paraId="51C3BFE7" w14:textId="77777777" w:rsidR="00A962C4" w:rsidRPr="007323DF" w:rsidRDefault="00A962C4" w:rsidP="00A962C4">
      <w:pPr>
        <w:ind w:firstLineChars="200" w:firstLine="422"/>
      </w:pPr>
      <w:r>
        <w:rPr>
          <w:rFonts w:hint="eastAsia"/>
          <w:b/>
          <w:bCs/>
        </w:rPr>
        <w:t>（二）大学生创新创业训练项目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2543"/>
        <w:gridCol w:w="1355"/>
        <w:gridCol w:w="807"/>
        <w:gridCol w:w="2500"/>
      </w:tblGrid>
      <w:tr w:rsidR="00A962C4" w:rsidRPr="007323DF" w14:paraId="25FF05DB" w14:textId="77777777" w:rsidTr="00A24542">
        <w:trPr>
          <w:trHeight w:val="585"/>
          <w:tblHeader/>
          <w:tblCellSpacing w:w="0" w:type="dxa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A5E339" w14:textId="77777777" w:rsidR="00A962C4" w:rsidRPr="007323DF" w:rsidRDefault="00A962C4" w:rsidP="00A24542">
            <w:pPr>
              <w:ind w:firstLineChars="200" w:firstLine="422"/>
            </w:pPr>
            <w:r w:rsidRPr="007323DF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38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0AE789" w14:textId="77777777" w:rsidR="00A962C4" w:rsidRPr="007323DF" w:rsidRDefault="00A962C4" w:rsidP="00A24542">
            <w:pPr>
              <w:ind w:firstLineChars="200" w:firstLine="422"/>
            </w:pPr>
            <w:r w:rsidRPr="007323DF">
              <w:rPr>
                <w:rFonts w:hint="eastAsia"/>
                <w:b/>
                <w:bCs/>
              </w:rPr>
              <w:t>项目内容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6146D6" w14:textId="77777777" w:rsidR="00A962C4" w:rsidRPr="007323DF" w:rsidRDefault="00A962C4" w:rsidP="00A24542">
            <w:r w:rsidRPr="007323DF"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E7784E" w14:textId="77777777" w:rsidR="00A962C4" w:rsidRPr="007323DF" w:rsidRDefault="00A962C4" w:rsidP="00A24542">
            <w:pPr>
              <w:ind w:firstLineChars="200" w:firstLine="422"/>
            </w:pPr>
            <w:r w:rsidRPr="007323DF">
              <w:rPr>
                <w:rFonts w:hint="eastAsia"/>
                <w:b/>
                <w:bCs/>
              </w:rPr>
              <w:t>说明</w:t>
            </w:r>
          </w:p>
        </w:tc>
      </w:tr>
      <w:tr w:rsidR="00A962C4" w:rsidRPr="007323DF" w14:paraId="73CEEB25" w14:textId="77777777" w:rsidTr="00A24542">
        <w:trPr>
          <w:trHeight w:val="405"/>
          <w:tblCellSpacing w:w="0" w:type="dxa"/>
        </w:trPr>
        <w:tc>
          <w:tcPr>
            <w:tcW w:w="134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905AE8" w14:textId="77777777" w:rsidR="00A962C4" w:rsidRPr="007323DF" w:rsidRDefault="00A962C4" w:rsidP="00A24542">
            <w:r>
              <w:rPr>
                <w:rFonts w:hint="eastAsia"/>
              </w:rPr>
              <w:t>参加大学生创新创业训练</w:t>
            </w:r>
            <w:r w:rsidRPr="007323DF">
              <w:rPr>
                <w:rFonts w:hint="eastAsia"/>
              </w:rPr>
              <w:t>项目</w:t>
            </w:r>
          </w:p>
        </w:tc>
        <w:tc>
          <w:tcPr>
            <w:tcW w:w="254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FC408A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国家级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44A1D5" w14:textId="77777777" w:rsidR="00A962C4" w:rsidRPr="007323DF" w:rsidRDefault="00A962C4" w:rsidP="00A24542">
            <w:r w:rsidRPr="007323DF">
              <w:rPr>
                <w:rFonts w:hint="eastAsia"/>
              </w:rPr>
              <w:t>结项优秀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014EF5" w14:textId="77777777" w:rsidR="00A962C4" w:rsidRPr="007323DF" w:rsidRDefault="00A962C4" w:rsidP="00A2454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3EDA08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负责人计满分，排名第二至五名减半；第六名以后不计分；提供立项和结题证明</w:t>
            </w:r>
            <w:r w:rsidRPr="007323DF">
              <w:rPr>
                <w:rFonts w:hint="eastAsia"/>
              </w:rPr>
              <w:t>；</w:t>
            </w:r>
          </w:p>
          <w:p w14:paraId="0E3F3442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 xml:space="preserve">2. </w:t>
            </w:r>
            <w:r w:rsidRPr="007323DF">
              <w:rPr>
                <w:rFonts w:hint="eastAsia"/>
              </w:rPr>
              <w:t>毕业前未结项者，</w:t>
            </w:r>
            <w:r>
              <w:rPr>
                <w:rFonts w:hint="eastAsia"/>
              </w:rPr>
              <w:t>不计分</w:t>
            </w:r>
            <w:r w:rsidRPr="007323DF">
              <w:rPr>
                <w:rFonts w:hint="eastAsia"/>
              </w:rPr>
              <w:t>；</w:t>
            </w:r>
          </w:p>
          <w:p w14:paraId="29C4892A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省级以上项目毕业前必须结题，否则取消已获创新创业学分。</w:t>
            </w:r>
          </w:p>
        </w:tc>
      </w:tr>
      <w:tr w:rsidR="00A962C4" w:rsidRPr="007323DF" w14:paraId="5F5BB6D9" w14:textId="77777777" w:rsidTr="00A2454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D0F1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9F99F9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E2B8EE" w14:textId="77777777" w:rsidR="00A962C4" w:rsidRPr="007323DF" w:rsidRDefault="00A962C4" w:rsidP="00A24542">
            <w:r w:rsidRPr="007323DF">
              <w:rPr>
                <w:rFonts w:hint="eastAsia"/>
              </w:rPr>
              <w:t>结项合格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DD4345" w14:textId="77777777" w:rsidR="00A962C4" w:rsidRPr="007323DF" w:rsidRDefault="00A962C4" w:rsidP="00A24542">
            <w:pPr>
              <w:ind w:firstLineChars="100" w:firstLine="210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6AB2D6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181A3B49" w14:textId="77777777" w:rsidTr="00A2454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28D74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54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798731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省级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44136E" w14:textId="77777777" w:rsidR="00A962C4" w:rsidRPr="007323DF" w:rsidRDefault="00A962C4" w:rsidP="00A24542">
            <w:r w:rsidRPr="007323DF">
              <w:rPr>
                <w:rFonts w:hint="eastAsia"/>
              </w:rPr>
              <w:t>结项优秀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AA3861" w14:textId="77777777" w:rsidR="00A962C4" w:rsidRPr="007323DF" w:rsidRDefault="00A962C4" w:rsidP="00A24542">
            <w:pPr>
              <w:ind w:firstLineChars="100" w:firstLine="210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41BDC5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70108917" w14:textId="77777777" w:rsidTr="00A24542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117CA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DA8A08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EE3318" w14:textId="77777777" w:rsidR="00A962C4" w:rsidRPr="007323DF" w:rsidRDefault="00A962C4" w:rsidP="00A24542">
            <w:r w:rsidRPr="007323DF">
              <w:rPr>
                <w:rFonts w:hint="eastAsia"/>
              </w:rPr>
              <w:t>结项合格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2ADF8E" w14:textId="77777777" w:rsidR="00A962C4" w:rsidRPr="007323DF" w:rsidRDefault="00A962C4" w:rsidP="00A24542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CF417E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33DB40B2" w14:textId="77777777" w:rsidTr="00A24542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81D2F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54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346838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院级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8F0582" w14:textId="77777777" w:rsidR="00A962C4" w:rsidRPr="007323DF" w:rsidRDefault="00A962C4" w:rsidP="00A24542">
            <w:r w:rsidRPr="007323DF">
              <w:rPr>
                <w:rFonts w:hint="eastAsia"/>
              </w:rPr>
              <w:t>结项优秀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D32BEA" w14:textId="77777777" w:rsidR="00A962C4" w:rsidRPr="007323DF" w:rsidRDefault="00A962C4" w:rsidP="00A24542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4861C3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1DE1AE71" w14:textId="77777777" w:rsidTr="00A24542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DBD35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60A493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965ADE" w14:textId="77777777" w:rsidR="00A962C4" w:rsidRPr="007323DF" w:rsidRDefault="00A962C4" w:rsidP="00A24542">
            <w:r w:rsidRPr="007323DF">
              <w:rPr>
                <w:rFonts w:hint="eastAsia"/>
              </w:rPr>
              <w:t>结项合格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28CAB8" w14:textId="77777777" w:rsidR="00A962C4" w:rsidRPr="007323DF" w:rsidRDefault="00A962C4" w:rsidP="00A24542">
            <w:pPr>
              <w:ind w:firstLineChars="100" w:firstLine="210"/>
            </w:pPr>
            <w:r w:rsidRPr="007323DF"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F5C70B" w14:textId="77777777" w:rsidR="00A962C4" w:rsidRPr="007323DF" w:rsidRDefault="00A962C4" w:rsidP="00A24542">
            <w:pPr>
              <w:ind w:firstLineChars="200" w:firstLine="420"/>
            </w:pPr>
          </w:p>
        </w:tc>
      </w:tr>
    </w:tbl>
    <w:p w14:paraId="75EDD66D" w14:textId="77777777" w:rsidR="00A962C4" w:rsidRDefault="00A962C4" w:rsidP="00A962C4">
      <w:pPr>
        <w:rPr>
          <w:b/>
          <w:bCs/>
        </w:rPr>
      </w:pPr>
    </w:p>
    <w:p w14:paraId="40480856" w14:textId="77777777" w:rsidR="00A962C4" w:rsidRPr="007323DF" w:rsidRDefault="00A962C4" w:rsidP="00A962C4">
      <w:pPr>
        <w:ind w:firstLineChars="200" w:firstLine="422"/>
      </w:pPr>
      <w:r>
        <w:rPr>
          <w:rFonts w:hint="eastAsia"/>
          <w:b/>
          <w:bCs/>
        </w:rPr>
        <w:t>（三</w:t>
      </w:r>
      <w:r w:rsidRPr="007323DF">
        <w:rPr>
          <w:rFonts w:hint="eastAsia"/>
          <w:b/>
          <w:bCs/>
        </w:rPr>
        <w:t>）学科竞赛</w:t>
      </w:r>
    </w:p>
    <w:tbl>
      <w:tblPr>
        <w:tblW w:w="8647" w:type="dxa"/>
        <w:tblCellSpacing w:w="0" w:type="dxa"/>
        <w:tblInd w:w="-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2268"/>
        <w:gridCol w:w="992"/>
        <w:gridCol w:w="2551"/>
      </w:tblGrid>
      <w:tr w:rsidR="00A962C4" w:rsidRPr="007323DF" w14:paraId="191A87D8" w14:textId="77777777" w:rsidTr="00A24542">
        <w:trPr>
          <w:trHeight w:val="585"/>
          <w:tblHeader/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74A515" w14:textId="77777777" w:rsidR="00A962C4" w:rsidRPr="007323DF" w:rsidRDefault="00A962C4" w:rsidP="00A24542">
            <w:r w:rsidRPr="007323DF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EDE84D" w14:textId="77777777" w:rsidR="00A962C4" w:rsidRPr="007323DF" w:rsidRDefault="00A962C4" w:rsidP="00A24542">
            <w:pPr>
              <w:ind w:firstLineChars="641" w:firstLine="1351"/>
            </w:pPr>
            <w:r w:rsidRPr="007323DF">
              <w:rPr>
                <w:rFonts w:hint="eastAsia"/>
                <w:b/>
                <w:bCs/>
              </w:rPr>
              <w:t>项目内容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F5AB5D" w14:textId="77777777" w:rsidR="00A962C4" w:rsidRPr="007323DF" w:rsidRDefault="00A962C4" w:rsidP="00A24542">
            <w:pPr>
              <w:ind w:firstLineChars="98" w:firstLine="207"/>
            </w:pPr>
            <w:r w:rsidRPr="007323DF"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BBDD03" w14:textId="77777777" w:rsidR="00A962C4" w:rsidRPr="007323DF" w:rsidRDefault="00A962C4" w:rsidP="00A24542">
            <w:pPr>
              <w:ind w:firstLineChars="443" w:firstLine="934"/>
            </w:pPr>
            <w:r w:rsidRPr="007323DF">
              <w:rPr>
                <w:rFonts w:hint="eastAsia"/>
                <w:b/>
                <w:bCs/>
              </w:rPr>
              <w:t>说明</w:t>
            </w:r>
          </w:p>
        </w:tc>
      </w:tr>
      <w:tr w:rsidR="00A962C4" w:rsidRPr="007323DF" w14:paraId="3BC9F762" w14:textId="77777777" w:rsidTr="00A24542">
        <w:trPr>
          <w:trHeight w:val="405"/>
          <w:tblCellSpacing w:w="0" w:type="dxa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DA3573" w14:textId="77777777" w:rsidR="00A962C4" w:rsidRDefault="00A962C4" w:rsidP="00A24542">
            <w:pPr>
              <w:jc w:val="center"/>
            </w:pPr>
            <w:r w:rsidRPr="007323DF">
              <w:rPr>
                <w:rFonts w:hint="eastAsia"/>
              </w:rPr>
              <w:t>学</w:t>
            </w:r>
          </w:p>
          <w:p w14:paraId="3341374C" w14:textId="77777777" w:rsidR="00A962C4" w:rsidRPr="007323DF" w:rsidRDefault="00A962C4" w:rsidP="00A24542">
            <w:pPr>
              <w:jc w:val="center"/>
            </w:pPr>
            <w:r w:rsidRPr="007323DF">
              <w:rPr>
                <w:rFonts w:hint="eastAsia"/>
              </w:rPr>
              <w:t>科</w:t>
            </w:r>
          </w:p>
          <w:p w14:paraId="67F33320" w14:textId="77777777" w:rsidR="00A962C4" w:rsidRDefault="00A962C4" w:rsidP="00A24542">
            <w:pPr>
              <w:jc w:val="center"/>
            </w:pPr>
            <w:r w:rsidRPr="007323DF">
              <w:rPr>
                <w:rFonts w:hint="eastAsia"/>
              </w:rPr>
              <w:t>竞</w:t>
            </w:r>
          </w:p>
          <w:p w14:paraId="77FD4EA1" w14:textId="77777777" w:rsidR="00A962C4" w:rsidRPr="007323DF" w:rsidRDefault="00A962C4" w:rsidP="00A24542">
            <w:pPr>
              <w:jc w:val="center"/>
            </w:pPr>
            <w:r w:rsidRPr="007323DF">
              <w:rPr>
                <w:rFonts w:hint="eastAsia"/>
              </w:rPr>
              <w:t>赛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BE67EE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超级竞赛项目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A5EF99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一等奖（及以上）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E5AE21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55F0E6" w14:textId="77777777" w:rsidR="00A962C4" w:rsidRPr="007323DF" w:rsidRDefault="00A962C4" w:rsidP="00A24542">
            <w:r w:rsidRPr="007323DF">
              <w:rPr>
                <w:rFonts w:hint="eastAsia"/>
              </w:rPr>
              <w:t xml:space="preserve">1. </w:t>
            </w:r>
            <w:r w:rsidRPr="007323DF">
              <w:rPr>
                <w:rFonts w:hint="eastAsia"/>
              </w:rPr>
              <w:t>个人获奖按等级计分，集体获奖</w:t>
            </w:r>
            <w:r>
              <w:rPr>
                <w:rFonts w:hint="eastAsia"/>
              </w:rPr>
              <w:t>排名第一按等级计分，其余</w:t>
            </w:r>
            <w:r w:rsidRPr="007323DF">
              <w:rPr>
                <w:rFonts w:hint="eastAsia"/>
              </w:rPr>
              <w:t>按参与项目人数平均计算；</w:t>
            </w:r>
          </w:p>
          <w:p w14:paraId="4C0750EA" w14:textId="77777777" w:rsidR="00A962C4" w:rsidRDefault="00A962C4" w:rsidP="00A24542">
            <w:r w:rsidRPr="007323DF">
              <w:rPr>
                <w:rFonts w:hint="eastAsia"/>
              </w:rPr>
              <w:t xml:space="preserve">2. </w:t>
            </w:r>
            <w:r w:rsidRPr="007323DF">
              <w:rPr>
                <w:rFonts w:hint="eastAsia"/>
              </w:rPr>
              <w:t>同类比赛只取最高级别获奖对应的学分。第一、二、三名相当于获竞赛一、二、三等奖。</w:t>
            </w:r>
          </w:p>
          <w:p w14:paraId="4FB80509" w14:textId="77777777" w:rsidR="00A962C4" w:rsidRDefault="00A962C4" w:rsidP="00A24542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属于一级及以上竞赛项目的进入省级以上大赛环节后，指导教师和参赛学生的人员构成及排序原则上不予变动，确需调整，须经双创办公室批准并备案。</w:t>
            </w:r>
          </w:p>
          <w:p w14:paraId="61A616EA" w14:textId="77777777" w:rsidR="00A962C4" w:rsidRPr="007323DF" w:rsidRDefault="00A962C4" w:rsidP="00A24542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同一年度每生参加二级及以上学科竞赛项目应不超过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项，教师指导一级以上学科竞赛项目应不超过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项；同一竞赛项目学生参加子项目数最多不超过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项。二级以下竞赛项目不做要求。</w:t>
            </w:r>
          </w:p>
        </w:tc>
      </w:tr>
      <w:tr w:rsidR="00A962C4" w:rsidRPr="007323DF" w14:paraId="3A31B367" w14:textId="77777777" w:rsidTr="00A24542">
        <w:trPr>
          <w:trHeight w:val="465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456A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87D30A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B8172D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5DEC72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4495C0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0B586BD0" w14:textId="77777777" w:rsidTr="00A24542">
        <w:trPr>
          <w:trHeight w:val="435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C494A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5471AE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99D2DC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3B3A09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2E2544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04963C2B" w14:textId="77777777" w:rsidTr="00A24542">
        <w:trPr>
          <w:trHeight w:val="420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CB053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754EF8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6372BC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优秀奖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356CD7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9D4614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7B775354" w14:textId="77777777" w:rsidTr="00A24542">
        <w:trPr>
          <w:trHeight w:val="420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EFB5D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4DEC0A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一级竞赛项目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64F986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一等奖（及以上）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C564DF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BB74A9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342D6A2B" w14:textId="77777777" w:rsidTr="00A24542">
        <w:trPr>
          <w:trHeight w:val="420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B8D9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F43613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CB3732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1126CB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0A2B57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15383356" w14:textId="77777777" w:rsidTr="00A24542">
        <w:trPr>
          <w:trHeight w:val="405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ECAFD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CE1DCE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5A5622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A71836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58C2DC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5C4FFFB7" w14:textId="77777777" w:rsidTr="00A24542">
        <w:trPr>
          <w:trHeight w:val="435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33AC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C9279F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01EC4F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优秀奖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D35BC1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0.5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3D8C6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01476481" w14:textId="77777777" w:rsidTr="00A24542">
        <w:trPr>
          <w:trHeight w:val="420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1FCE1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1EFEB5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二级竞赛项目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1E3DB8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一等奖（及以上）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329F1F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0F5BF3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635D941A" w14:textId="77777777" w:rsidTr="00A24542">
        <w:trPr>
          <w:trHeight w:val="435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759A5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66CBF0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AA6F9E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88F626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57E79F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13190605" w14:textId="77777777" w:rsidTr="00A24542">
        <w:trPr>
          <w:trHeight w:val="495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A561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603E58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44BA72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B16049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0.5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C7A530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4410323D" w14:textId="77777777" w:rsidTr="00A24542">
        <w:trPr>
          <w:trHeight w:val="390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8B0BA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70B146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4DC53D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优秀奖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9483D5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0.3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277F1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3EB0877C" w14:textId="77777777" w:rsidTr="00A24542">
        <w:trPr>
          <w:trHeight w:val="405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43842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CF1D9B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院级竞赛项目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AFB727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一等奖（及以上）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11FFC1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8D4583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1EF694CC" w14:textId="77777777" w:rsidTr="00A24542">
        <w:trPr>
          <w:trHeight w:val="360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A722C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0AB875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533C5F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3FB026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0.8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557F04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4AA8F2AF" w14:textId="77777777" w:rsidTr="00A24542">
        <w:trPr>
          <w:trHeight w:val="420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70F80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DAA6F3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437F16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6F3B6C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475C34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3D939C92" w14:textId="77777777" w:rsidTr="00A24542">
        <w:trPr>
          <w:trHeight w:val="390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FB77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25E08B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2405F1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优秀奖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04D966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0.3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14F8A5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3044EF6C" w14:textId="77777777" w:rsidTr="00A24542">
        <w:trPr>
          <w:trHeight w:val="435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A6394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FB1D19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系级竞赛项目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983D58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一等奖（及以上）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763D13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0.8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11CF27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53B9E0B9" w14:textId="77777777" w:rsidTr="00A24542">
        <w:trPr>
          <w:trHeight w:val="360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1DD92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BE13FC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11A49C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二等奖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E4A407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0.5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757297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0FF93572" w14:textId="77777777" w:rsidTr="00A24542">
        <w:trPr>
          <w:trHeight w:val="390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EF931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DA9A6E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632854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三等奖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0F0B77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0.3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378BC2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6E76EDDC" w14:textId="77777777" w:rsidTr="00A24542">
        <w:trPr>
          <w:trHeight w:val="390"/>
          <w:tblCellSpacing w:w="0" w:type="dxa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1115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903515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515A64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优秀奖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05A099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0.1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EEC134" w14:textId="77777777" w:rsidR="00A962C4" w:rsidRPr="007323DF" w:rsidRDefault="00A962C4" w:rsidP="00A24542">
            <w:pPr>
              <w:ind w:firstLineChars="200" w:firstLine="420"/>
            </w:pPr>
          </w:p>
        </w:tc>
      </w:tr>
    </w:tbl>
    <w:p w14:paraId="6390086E" w14:textId="77777777" w:rsidR="00A962C4" w:rsidRPr="007323DF" w:rsidRDefault="00A962C4" w:rsidP="00A962C4">
      <w:pPr>
        <w:ind w:firstLineChars="200" w:firstLine="420"/>
      </w:pPr>
      <w:r w:rsidRPr="007323DF">
        <w:rPr>
          <w:rFonts w:hint="eastAsia"/>
        </w:rPr>
        <w:lastRenderedPageBreak/>
        <w:t> </w:t>
      </w:r>
      <w:r>
        <w:rPr>
          <w:rFonts w:hint="eastAsia"/>
        </w:rPr>
        <w:t>学科竞赛级别参照《山西省大学生学科竞赛管理办法（试行）》执行，院级和系级竞赛项目是各系部“一系一赛”备案项目，需经双创办公室认定。</w:t>
      </w:r>
      <w:r w:rsidRPr="00E831B5">
        <w:rPr>
          <w:rFonts w:hint="eastAsia"/>
        </w:rPr>
        <w:t>同一竞赛一年内就高申请一</w:t>
      </w:r>
      <w:r>
        <w:rPr>
          <w:rFonts w:hint="eastAsia"/>
        </w:rPr>
        <w:t>次（《创新创业学分管理系统》自动认定并予以记录）</w:t>
      </w:r>
      <w:r w:rsidRPr="00E831B5">
        <w:rPr>
          <w:rFonts w:hint="eastAsia"/>
        </w:rPr>
        <w:t>。按照名次奖励的项目，国家级奖项</w:t>
      </w:r>
      <w:r w:rsidRPr="00E831B5">
        <w:rPr>
          <w:rFonts w:hint="eastAsia"/>
        </w:rPr>
        <w:t>:</w:t>
      </w:r>
      <w:r w:rsidRPr="00E831B5">
        <w:rPr>
          <w:rFonts w:hint="eastAsia"/>
        </w:rPr>
        <w:t>第</w:t>
      </w:r>
      <w:r w:rsidRPr="00E831B5">
        <w:rPr>
          <w:rFonts w:hint="eastAsia"/>
        </w:rPr>
        <w:t>1-2</w:t>
      </w:r>
      <w:r w:rsidRPr="00E831B5">
        <w:rPr>
          <w:rFonts w:hint="eastAsia"/>
        </w:rPr>
        <w:t>名参照一等奖，第</w:t>
      </w:r>
      <w:r w:rsidRPr="00E831B5">
        <w:rPr>
          <w:rFonts w:hint="eastAsia"/>
        </w:rPr>
        <w:t>3-5</w:t>
      </w:r>
      <w:r w:rsidRPr="00E831B5">
        <w:rPr>
          <w:rFonts w:hint="eastAsia"/>
        </w:rPr>
        <w:t>名参照二等奖，</w:t>
      </w:r>
      <w:r w:rsidRPr="00E831B5">
        <w:rPr>
          <w:rFonts w:hint="eastAsia"/>
        </w:rPr>
        <w:t xml:space="preserve"> </w:t>
      </w:r>
      <w:r w:rsidRPr="00E831B5">
        <w:rPr>
          <w:rFonts w:hint="eastAsia"/>
        </w:rPr>
        <w:t>第</w:t>
      </w:r>
      <w:r w:rsidRPr="00E831B5">
        <w:rPr>
          <w:rFonts w:hint="eastAsia"/>
        </w:rPr>
        <w:t>6-8</w:t>
      </w:r>
      <w:r w:rsidRPr="00E831B5">
        <w:rPr>
          <w:rFonts w:hint="eastAsia"/>
        </w:rPr>
        <w:t>名参照三等奖，第</w:t>
      </w:r>
      <w:r w:rsidRPr="00E831B5">
        <w:rPr>
          <w:rFonts w:hint="eastAsia"/>
        </w:rPr>
        <w:t>9-10</w:t>
      </w:r>
      <w:r w:rsidRPr="00E831B5">
        <w:rPr>
          <w:rFonts w:hint="eastAsia"/>
        </w:rPr>
        <w:t>名参照优胜奖</w:t>
      </w:r>
      <w:r w:rsidRPr="00E831B5">
        <w:rPr>
          <w:rFonts w:hint="eastAsia"/>
        </w:rPr>
        <w:t>;</w:t>
      </w:r>
      <w:r w:rsidRPr="00E831B5">
        <w:rPr>
          <w:rFonts w:hint="eastAsia"/>
        </w:rPr>
        <w:t>省级及以下奖项</w:t>
      </w:r>
      <w:r w:rsidRPr="00E831B5">
        <w:rPr>
          <w:rFonts w:hint="eastAsia"/>
        </w:rPr>
        <w:t>:</w:t>
      </w:r>
      <w:r w:rsidRPr="00E831B5">
        <w:rPr>
          <w:rFonts w:hint="eastAsia"/>
        </w:rPr>
        <w:t>第</w:t>
      </w:r>
      <w:r w:rsidRPr="00E831B5">
        <w:rPr>
          <w:rFonts w:hint="eastAsia"/>
        </w:rPr>
        <w:t>1</w:t>
      </w:r>
      <w:r w:rsidRPr="00E831B5">
        <w:rPr>
          <w:rFonts w:hint="eastAsia"/>
        </w:rPr>
        <w:t>名参照</w:t>
      </w:r>
      <w:r>
        <w:rPr>
          <w:rFonts w:hint="eastAsia"/>
        </w:rPr>
        <w:t>二</w:t>
      </w:r>
      <w:r w:rsidRPr="00E831B5">
        <w:rPr>
          <w:rFonts w:hint="eastAsia"/>
        </w:rPr>
        <w:t>等奖</w:t>
      </w:r>
      <w:r w:rsidRPr="00E831B5">
        <w:rPr>
          <w:rFonts w:hint="eastAsia"/>
        </w:rPr>
        <w:t>,</w:t>
      </w:r>
      <w:r w:rsidRPr="00E831B5">
        <w:rPr>
          <w:rFonts w:hint="eastAsia"/>
        </w:rPr>
        <w:t>第</w:t>
      </w:r>
      <w:r w:rsidRPr="00E831B5">
        <w:rPr>
          <w:rFonts w:hint="eastAsia"/>
        </w:rPr>
        <w:t>2</w:t>
      </w:r>
      <w:r w:rsidRPr="00E831B5">
        <w:rPr>
          <w:rFonts w:hint="eastAsia"/>
        </w:rPr>
        <w:t>名参照</w:t>
      </w:r>
      <w:r>
        <w:rPr>
          <w:rFonts w:hint="eastAsia"/>
        </w:rPr>
        <w:t>三</w:t>
      </w:r>
      <w:r w:rsidRPr="00E831B5">
        <w:rPr>
          <w:rFonts w:hint="eastAsia"/>
        </w:rPr>
        <w:t>等奖，第</w:t>
      </w:r>
      <w:r w:rsidRPr="00E831B5">
        <w:rPr>
          <w:rFonts w:hint="eastAsia"/>
        </w:rPr>
        <w:t>3</w:t>
      </w:r>
      <w:r w:rsidRPr="00E831B5">
        <w:rPr>
          <w:rFonts w:hint="eastAsia"/>
        </w:rPr>
        <w:t>名参照</w:t>
      </w:r>
      <w:r>
        <w:rPr>
          <w:rFonts w:hint="eastAsia"/>
        </w:rPr>
        <w:t>优秀奖</w:t>
      </w:r>
      <w:r w:rsidRPr="00E831B5">
        <w:rPr>
          <w:rFonts w:hint="eastAsia"/>
        </w:rPr>
        <w:t>，第</w:t>
      </w:r>
      <w:r w:rsidRPr="00E831B5">
        <w:rPr>
          <w:rFonts w:hint="eastAsia"/>
        </w:rPr>
        <w:t>4-6</w:t>
      </w:r>
      <w:r>
        <w:rPr>
          <w:rFonts w:hint="eastAsia"/>
        </w:rPr>
        <w:t>名降档处理</w:t>
      </w:r>
      <w:r w:rsidRPr="00E831B5">
        <w:rPr>
          <w:rFonts w:hint="eastAsia"/>
        </w:rPr>
        <w:t>。美展入选参照</w:t>
      </w:r>
      <w:r>
        <w:rPr>
          <w:rFonts w:hint="eastAsia"/>
        </w:rPr>
        <w:t>优秀奖</w:t>
      </w:r>
      <w:r w:rsidRPr="00E831B5">
        <w:rPr>
          <w:rFonts w:hint="eastAsia"/>
        </w:rPr>
        <w:t>奖，获奖参照三等奖。</w:t>
      </w:r>
    </w:p>
    <w:p w14:paraId="27A05960" w14:textId="77777777" w:rsidR="00A962C4" w:rsidRPr="007323DF" w:rsidRDefault="00A962C4" w:rsidP="00A962C4"/>
    <w:p w14:paraId="4D91838D" w14:textId="77777777" w:rsidR="00A962C4" w:rsidRPr="007323DF" w:rsidRDefault="00A962C4" w:rsidP="00A962C4">
      <w:pPr>
        <w:ind w:firstLineChars="200" w:firstLine="422"/>
      </w:pPr>
      <w:r>
        <w:rPr>
          <w:rFonts w:hint="eastAsia"/>
          <w:b/>
          <w:bCs/>
        </w:rPr>
        <w:t>（四</w:t>
      </w:r>
      <w:r w:rsidRPr="007323DF">
        <w:rPr>
          <w:rFonts w:hint="eastAsia"/>
          <w:b/>
          <w:bCs/>
        </w:rPr>
        <w:t>）论文、著作、作品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860"/>
        <w:gridCol w:w="1946"/>
        <w:gridCol w:w="855"/>
        <w:gridCol w:w="1588"/>
      </w:tblGrid>
      <w:tr w:rsidR="00A962C4" w:rsidRPr="007323DF" w14:paraId="2204DA1C" w14:textId="77777777" w:rsidTr="00A24542">
        <w:trPr>
          <w:trHeight w:val="585"/>
          <w:tblHeader/>
          <w:tblCellSpacing w:w="0" w:type="dxa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0A398" w14:textId="77777777" w:rsidR="00A962C4" w:rsidRPr="007323DF" w:rsidRDefault="00A962C4" w:rsidP="00A24542">
            <w:pPr>
              <w:ind w:firstLineChars="200" w:firstLine="422"/>
            </w:pPr>
            <w:r w:rsidRPr="007323DF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40E33A" w14:textId="77777777" w:rsidR="00A962C4" w:rsidRPr="007323DF" w:rsidRDefault="00A962C4" w:rsidP="00A24542">
            <w:pPr>
              <w:ind w:firstLineChars="200" w:firstLine="422"/>
            </w:pPr>
            <w:r w:rsidRPr="007323DF">
              <w:rPr>
                <w:rFonts w:hint="eastAsia"/>
                <w:b/>
                <w:bCs/>
              </w:rPr>
              <w:t>项目内容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59D5DA" w14:textId="77777777" w:rsidR="00A962C4" w:rsidRPr="007323DF" w:rsidRDefault="00A962C4" w:rsidP="00A24542">
            <w:r w:rsidRPr="007323DF"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6DE55C" w14:textId="77777777" w:rsidR="00A962C4" w:rsidRPr="007323DF" w:rsidRDefault="00A962C4" w:rsidP="00A24542">
            <w:pPr>
              <w:ind w:firstLineChars="200" w:firstLine="422"/>
            </w:pPr>
            <w:r w:rsidRPr="007323DF">
              <w:rPr>
                <w:rFonts w:hint="eastAsia"/>
                <w:b/>
                <w:bCs/>
              </w:rPr>
              <w:t>说明</w:t>
            </w:r>
          </w:p>
        </w:tc>
      </w:tr>
      <w:tr w:rsidR="00A962C4" w:rsidRPr="007323DF" w14:paraId="15E3BED7" w14:textId="77777777" w:rsidTr="00A24542">
        <w:trPr>
          <w:trHeight w:val="378"/>
          <w:tblCellSpacing w:w="0" w:type="dxa"/>
        </w:trPr>
        <w:tc>
          <w:tcPr>
            <w:tcW w:w="129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3015ED" w14:textId="77777777" w:rsidR="00A962C4" w:rsidRPr="007323DF" w:rsidRDefault="00A962C4" w:rsidP="00A24542">
            <w:r w:rsidRPr="007323DF">
              <w:rPr>
                <w:rFonts w:hint="eastAsia"/>
              </w:rPr>
              <w:t>教材或专著作品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C5EFF3" w14:textId="77777777" w:rsidR="00A962C4" w:rsidRPr="007323DF" w:rsidRDefault="00A962C4" w:rsidP="00A24542">
            <w:r w:rsidRPr="007323DF">
              <w:rPr>
                <w:rFonts w:hint="eastAsia"/>
              </w:rPr>
              <w:t>出版专著、译著和文学作品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9328B9" w14:textId="77777777" w:rsidR="00A962C4" w:rsidRPr="0069625F" w:rsidRDefault="00A962C4" w:rsidP="00A24542">
            <w:pPr>
              <w:ind w:firstLineChars="200" w:firstLine="420"/>
            </w:pPr>
            <w:r w:rsidRPr="0069625F">
              <w:rPr>
                <w:rFonts w:hint="eastAsia"/>
              </w:rPr>
              <w:t>独著或主编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8E2D2E" w14:textId="77777777" w:rsidR="00A962C4" w:rsidRPr="0069625F" w:rsidRDefault="00A962C4" w:rsidP="00A24542">
            <w:r>
              <w:rPr>
                <w:rFonts w:hint="eastAsia"/>
              </w:rPr>
              <w:t>8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680DBC" w14:textId="77777777" w:rsidR="00A962C4" w:rsidRPr="007323DF" w:rsidRDefault="00A962C4" w:rsidP="00A24542">
            <w:r w:rsidRPr="007323DF">
              <w:rPr>
                <w:rFonts w:hint="eastAsia"/>
              </w:rPr>
              <w:t>以正式出版物上的版权页署名，或“前言”、“后记”内说明为准。</w:t>
            </w:r>
          </w:p>
        </w:tc>
      </w:tr>
      <w:tr w:rsidR="00A962C4" w:rsidRPr="007323DF" w14:paraId="1F39220C" w14:textId="77777777" w:rsidTr="00A2454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CF3E7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C5CECB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9B0E79" w14:textId="77777777" w:rsidR="00A962C4" w:rsidRPr="007323DF" w:rsidRDefault="00A962C4" w:rsidP="00A24542">
            <w:r w:rsidRPr="007323DF">
              <w:rPr>
                <w:rFonts w:hint="eastAsia"/>
              </w:rPr>
              <w:t>参编</w:t>
            </w:r>
            <w:r w:rsidRPr="007323DF">
              <w:rPr>
                <w:rFonts w:hint="eastAsia"/>
              </w:rPr>
              <w:t>3</w:t>
            </w:r>
            <w:r w:rsidRPr="007323DF">
              <w:rPr>
                <w:rFonts w:hint="eastAsia"/>
              </w:rPr>
              <w:t>万字以上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8711CC" w14:textId="77777777" w:rsidR="00A962C4" w:rsidRPr="007323DF" w:rsidRDefault="00A962C4" w:rsidP="00A24542">
            <w:r w:rsidRPr="007323DF">
              <w:rPr>
                <w:rFonts w:hint="eastAsi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C290C9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653965EC" w14:textId="77777777" w:rsidTr="00A24542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BF495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42EA3F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213EF0" w14:textId="77777777" w:rsidR="00A962C4" w:rsidRPr="007323DF" w:rsidRDefault="00A962C4" w:rsidP="00A24542">
            <w:r w:rsidRPr="007323DF">
              <w:rPr>
                <w:rFonts w:hint="eastAsia"/>
              </w:rPr>
              <w:t>参编</w:t>
            </w:r>
            <w:r w:rsidRPr="007323DF">
              <w:rPr>
                <w:rFonts w:hint="eastAsia"/>
              </w:rPr>
              <w:t>2</w:t>
            </w:r>
            <w:r w:rsidRPr="007323DF">
              <w:rPr>
                <w:rFonts w:hint="eastAsia"/>
              </w:rPr>
              <w:t>万字以上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786509" w14:textId="77777777" w:rsidR="00A962C4" w:rsidRPr="007323DF" w:rsidRDefault="00A962C4" w:rsidP="00A24542">
            <w:r w:rsidRPr="007323DF">
              <w:rPr>
                <w:rFonts w:hint="eastAsi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C90108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53724405" w14:textId="77777777" w:rsidTr="00A24542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7FCA7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747E6A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2289FE" w14:textId="77777777" w:rsidR="00A962C4" w:rsidRPr="007323DF" w:rsidRDefault="00A962C4" w:rsidP="00A24542">
            <w:r w:rsidRPr="007323DF">
              <w:rPr>
                <w:rFonts w:hint="eastAsia"/>
              </w:rPr>
              <w:t>参编</w:t>
            </w:r>
            <w:r w:rsidRPr="007323DF">
              <w:rPr>
                <w:rFonts w:hint="eastAsia"/>
              </w:rPr>
              <w:t>1</w:t>
            </w:r>
            <w:r w:rsidRPr="007323DF">
              <w:rPr>
                <w:rFonts w:hint="eastAsia"/>
              </w:rPr>
              <w:t>万字以上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1494D1" w14:textId="77777777" w:rsidR="00A962C4" w:rsidRPr="007323DF" w:rsidRDefault="00A962C4" w:rsidP="00A24542">
            <w:r w:rsidRPr="007323DF"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9DCA9A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56890A5D" w14:textId="77777777" w:rsidTr="00A2454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857FE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4A5DC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9BA2B0" w14:textId="77777777" w:rsidR="00A962C4" w:rsidRPr="007323DF" w:rsidRDefault="00A962C4" w:rsidP="00A24542">
            <w:r w:rsidRPr="007323DF">
              <w:rPr>
                <w:rFonts w:hint="eastAsia"/>
              </w:rPr>
              <w:t>参编</w:t>
            </w:r>
            <w:r w:rsidRPr="007323DF">
              <w:rPr>
                <w:rFonts w:hint="eastAsia"/>
              </w:rPr>
              <w:t>1</w:t>
            </w:r>
            <w:r w:rsidRPr="007323DF">
              <w:rPr>
                <w:rFonts w:hint="eastAsia"/>
              </w:rPr>
              <w:t>万字以下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BD3BDC" w14:textId="77777777" w:rsidR="00A962C4" w:rsidRPr="007323DF" w:rsidRDefault="00A962C4" w:rsidP="00A24542">
            <w:r w:rsidRPr="007323DF"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AE65EC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0844418B" w14:textId="77777777" w:rsidTr="00A24542">
        <w:trPr>
          <w:trHeight w:val="465"/>
          <w:tblCellSpacing w:w="0" w:type="dxa"/>
        </w:trPr>
        <w:tc>
          <w:tcPr>
            <w:tcW w:w="129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5F86E5" w14:textId="77777777" w:rsidR="00A962C4" w:rsidRPr="007323DF" w:rsidRDefault="00A962C4" w:rsidP="00A24542">
            <w:r w:rsidRPr="007323DF">
              <w:rPr>
                <w:rFonts w:hint="eastAsia"/>
              </w:rPr>
              <w:t>发表学术期刊论文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C6FBBA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SCI</w:t>
            </w:r>
            <w:r w:rsidRPr="007323DF">
              <w:rPr>
                <w:rFonts w:hint="eastAsia"/>
              </w:rPr>
              <w:t>、</w:t>
            </w:r>
            <w:r w:rsidRPr="007323DF">
              <w:rPr>
                <w:rFonts w:hint="eastAsia"/>
              </w:rPr>
              <w:t>SSCI</w:t>
            </w:r>
            <w:r w:rsidRPr="007323DF">
              <w:rPr>
                <w:rFonts w:hint="eastAsia"/>
              </w:rPr>
              <w:t>、</w:t>
            </w:r>
            <w:r w:rsidRPr="007323DF">
              <w:rPr>
                <w:rFonts w:hint="eastAsia"/>
              </w:rPr>
              <w:t>EI</w:t>
            </w:r>
            <w:r w:rsidRPr="007323DF">
              <w:rPr>
                <w:rFonts w:hint="eastAsia"/>
              </w:rPr>
              <w:t>收录期刊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B3BDB3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第一作者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815F88" w14:textId="77777777" w:rsidR="00A962C4" w:rsidRPr="007323DF" w:rsidRDefault="00A962C4" w:rsidP="00A24542">
            <w:r w:rsidRPr="007323DF">
              <w:rPr>
                <w:rFonts w:hint="eastAsia"/>
              </w:rPr>
              <w:t>12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3AC6A4" w14:textId="77777777" w:rsidR="00A962C4" w:rsidRDefault="00A962C4" w:rsidP="00A2454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太原工业学院</w:t>
            </w:r>
            <w:r w:rsidRPr="007323DF">
              <w:rPr>
                <w:rFonts w:hint="eastAsia"/>
              </w:rPr>
              <w:t>为第一作者署名单位。</w:t>
            </w:r>
          </w:p>
          <w:p w14:paraId="3AE33A13" w14:textId="77777777" w:rsidR="00A962C4" w:rsidRDefault="00A962C4" w:rsidP="00A24542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作品应是学生所学专业知识能力的积累</w:t>
            </w:r>
            <w:r>
              <w:rPr>
                <w:rFonts w:hint="eastAsia"/>
              </w:rPr>
              <w:t>;</w:t>
            </w:r>
          </w:p>
          <w:p w14:paraId="3A37C318" w14:textId="77777777" w:rsidR="00A962C4" w:rsidRPr="007323DF" w:rsidRDefault="00A962C4" w:rsidP="00A24542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报纸文字类作品不少于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字。</w:t>
            </w:r>
          </w:p>
        </w:tc>
      </w:tr>
      <w:tr w:rsidR="00A962C4" w:rsidRPr="007323DF" w14:paraId="2FE116C2" w14:textId="77777777" w:rsidTr="00A24542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33276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039ED9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F1DDB2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第二作者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D2E0F5" w14:textId="77777777" w:rsidR="00A962C4" w:rsidRPr="007323DF" w:rsidRDefault="00A962C4" w:rsidP="00A24542"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0D1B67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5131E379" w14:textId="77777777" w:rsidTr="00A24542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2F03C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370CE1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F600D5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第三作者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8AD734" w14:textId="77777777" w:rsidR="00A962C4" w:rsidRPr="007323DF" w:rsidRDefault="00A962C4" w:rsidP="00A24542"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6EA80E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287EC513" w14:textId="77777777" w:rsidTr="00A24542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07041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0F122F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393AC4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其他作者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9049AF" w14:textId="77777777" w:rsidR="00A962C4" w:rsidRPr="007323DF" w:rsidRDefault="00A962C4" w:rsidP="00A24542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67C1B2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00CBC3D9" w14:textId="77777777" w:rsidTr="00A24542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B23AD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74590D" w14:textId="77777777" w:rsidR="00A962C4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我院</w:t>
            </w:r>
            <w:r w:rsidRPr="007323DF">
              <w:rPr>
                <w:rFonts w:hint="eastAsia"/>
              </w:rPr>
              <w:t>所列重要期刊</w:t>
            </w:r>
          </w:p>
          <w:p w14:paraId="1388F9DA" w14:textId="77777777" w:rsidR="00A962C4" w:rsidRPr="007323DF" w:rsidRDefault="00A962C4" w:rsidP="00A24542">
            <w:pPr>
              <w:ind w:firstLineChars="150" w:firstLine="315"/>
            </w:pPr>
            <w:r>
              <w:rPr>
                <w:rFonts w:hint="eastAsia"/>
              </w:rPr>
              <w:t>（国家级学术刊物）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E5E788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第一作者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EFFCE2" w14:textId="77777777" w:rsidR="00A962C4" w:rsidRPr="007323DF" w:rsidRDefault="00A962C4" w:rsidP="00A24542">
            <w:r w:rsidRPr="007323DF">
              <w:rPr>
                <w:rFonts w:hint="eastAsi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C557F2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6FE488ED" w14:textId="77777777" w:rsidTr="00A24542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02B9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E6311A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F672C6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第二作者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9DDA44" w14:textId="77777777" w:rsidR="00A962C4" w:rsidRPr="007323DF" w:rsidRDefault="00A962C4" w:rsidP="00A24542"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CB2F5B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28A4FEDD" w14:textId="77777777" w:rsidTr="00A2454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E841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8BDEB4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EB781B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第三作者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6B800B" w14:textId="77777777" w:rsidR="00A962C4" w:rsidRPr="007323DF" w:rsidRDefault="00A962C4" w:rsidP="00A24542"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1C16D7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432513D0" w14:textId="77777777" w:rsidTr="00A24542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22612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0B6CD0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5A2D19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其他作者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80E122" w14:textId="77777777" w:rsidR="00A962C4" w:rsidRPr="007323DF" w:rsidRDefault="00A962C4" w:rsidP="00A24542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49D961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322606FF" w14:textId="77777777" w:rsidTr="00A24542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5E78A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403C80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CSSCI</w:t>
            </w:r>
            <w:r w:rsidRPr="007323DF">
              <w:rPr>
                <w:rFonts w:hint="eastAsia"/>
              </w:rPr>
              <w:t>或</w:t>
            </w:r>
            <w:r w:rsidRPr="007323DF">
              <w:rPr>
                <w:rFonts w:hint="eastAsia"/>
              </w:rPr>
              <w:t>CSCD</w:t>
            </w:r>
            <w:r w:rsidRPr="007323DF">
              <w:rPr>
                <w:rFonts w:hint="eastAsia"/>
              </w:rPr>
              <w:t>收录期刊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5DCA27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第一作者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20FC55" w14:textId="77777777" w:rsidR="00A962C4" w:rsidRPr="007323DF" w:rsidRDefault="00A962C4" w:rsidP="00A24542">
            <w:r w:rsidRPr="007323DF">
              <w:rPr>
                <w:rFonts w:hint="eastAsi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7D0B44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4B55FB9B" w14:textId="77777777" w:rsidTr="00A24542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2F90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1899BA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CE5C7E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第二作者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BF4B93" w14:textId="77777777" w:rsidR="00A962C4" w:rsidRPr="007323DF" w:rsidRDefault="00A962C4" w:rsidP="00A24542"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C345B4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68977258" w14:textId="77777777" w:rsidTr="00A24542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54C2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9A5C16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CB8804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第三作者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2DDAFD" w14:textId="77777777" w:rsidR="00A962C4" w:rsidRPr="007323DF" w:rsidRDefault="00A962C4" w:rsidP="00A24542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371E70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33B1DFB6" w14:textId="77777777" w:rsidTr="00A2454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A9B00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E8FA3C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D4A238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其他作者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6010B0" w14:textId="77777777" w:rsidR="00A962C4" w:rsidRPr="007323DF" w:rsidRDefault="00A962C4" w:rsidP="00A24542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6D21AD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61EEDE33" w14:textId="77777777" w:rsidTr="00A24542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0183E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0ED52C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核心期刊或</w:t>
            </w:r>
            <w:r w:rsidRPr="007323DF">
              <w:rPr>
                <w:rFonts w:hint="eastAsia"/>
              </w:rPr>
              <w:t>EI</w:t>
            </w:r>
            <w:r w:rsidRPr="007323DF">
              <w:rPr>
                <w:rFonts w:hint="eastAsia"/>
              </w:rPr>
              <w:t>、</w:t>
            </w:r>
            <w:r w:rsidRPr="007323DF">
              <w:rPr>
                <w:rFonts w:hint="eastAsia"/>
              </w:rPr>
              <w:t>ISTP</w:t>
            </w:r>
            <w:r w:rsidRPr="007323DF">
              <w:rPr>
                <w:rFonts w:hint="eastAsia"/>
              </w:rPr>
              <w:t>收录会议论文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14B9E0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第一作者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2B8563" w14:textId="77777777" w:rsidR="00A962C4" w:rsidRPr="007323DF" w:rsidRDefault="00A962C4" w:rsidP="00A24542">
            <w:r w:rsidRPr="007323DF">
              <w:rPr>
                <w:rFonts w:hint="eastAsi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A91DF4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59DE9364" w14:textId="77777777" w:rsidTr="00A2454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F2C16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DB0E80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C81B6B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第二作者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D0A653" w14:textId="77777777" w:rsidR="00A962C4" w:rsidRPr="007323DF" w:rsidRDefault="00A962C4" w:rsidP="00A24542"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897872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3459A69E" w14:textId="77777777" w:rsidTr="00A24542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94556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75BE33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0E68B9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第三作者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D42B8A" w14:textId="77777777" w:rsidR="00A962C4" w:rsidRPr="007323DF" w:rsidRDefault="00A962C4" w:rsidP="00A24542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973F06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61D15B59" w14:textId="77777777" w:rsidTr="00A2454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9C247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7F178E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B75C82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其他作者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64AA5E" w14:textId="77777777" w:rsidR="00A962C4" w:rsidRPr="007323DF" w:rsidRDefault="00A962C4" w:rsidP="00A24542">
            <w:r>
              <w:rPr>
                <w:rFonts w:hint="eastAsia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E88209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6F438B72" w14:textId="77777777" w:rsidTr="00A24542">
        <w:trPr>
          <w:trHeight w:val="523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A5B7F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84DBC6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普通学术期刊</w:t>
            </w:r>
            <w:r>
              <w:rPr>
                <w:rFonts w:hint="eastAsia"/>
              </w:rPr>
              <w:t>（省级）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EFFD18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第一作者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CD441A" w14:textId="77777777" w:rsidR="00A962C4" w:rsidRPr="007323DF" w:rsidRDefault="00A962C4" w:rsidP="00A24542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BA9719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67AFE511" w14:textId="77777777" w:rsidTr="00A24542">
        <w:trPr>
          <w:trHeight w:val="542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98DE0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D48EC9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7688A4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第二作者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64CA54" w14:textId="77777777" w:rsidR="00A962C4" w:rsidRPr="007323DF" w:rsidRDefault="00A962C4" w:rsidP="00A24542">
            <w:r>
              <w:rPr>
                <w:rFonts w:hint="eastAsia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B2CEAE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5B6BAD8B" w14:textId="77777777" w:rsidTr="00A24542">
        <w:trPr>
          <w:trHeight w:val="549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3A0C1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6AF550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51D8CD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第三作者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F70909" w14:textId="77777777" w:rsidR="00A962C4" w:rsidRPr="007323DF" w:rsidRDefault="00A962C4" w:rsidP="00A24542">
            <w:r>
              <w:rPr>
                <w:rFonts w:hint="eastAsia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2292EF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4AB82987" w14:textId="77777777" w:rsidTr="00A24542">
        <w:trPr>
          <w:trHeight w:val="450"/>
          <w:tblCellSpacing w:w="0" w:type="dxa"/>
        </w:trPr>
        <w:tc>
          <w:tcPr>
            <w:tcW w:w="129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ED9BB7" w14:textId="77777777" w:rsidR="00A962C4" w:rsidRPr="007323DF" w:rsidRDefault="00A962C4" w:rsidP="00A24542">
            <w:r w:rsidRPr="007323DF">
              <w:rPr>
                <w:rFonts w:hint="eastAsia"/>
              </w:rPr>
              <w:lastRenderedPageBreak/>
              <w:t>文学、艺术作品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7B9CBD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国家级报刊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38CFA8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第一作者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83476E" w14:textId="77777777" w:rsidR="00A962C4" w:rsidRPr="007323DF" w:rsidRDefault="00A962C4" w:rsidP="00A24542">
            <w:r w:rsidRPr="007323DF">
              <w:rPr>
                <w:rFonts w:hint="eastAsia"/>
              </w:rPr>
              <w:t>8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583A47" w14:textId="77777777" w:rsidR="00A962C4" w:rsidRDefault="00A962C4" w:rsidP="00A24542">
            <w:r>
              <w:rPr>
                <w:rFonts w:hint="eastAsia"/>
              </w:rPr>
              <w:t>在校刊</w:t>
            </w:r>
            <w:r w:rsidRPr="007323DF">
              <w:rPr>
                <w:rFonts w:hint="eastAsia"/>
              </w:rPr>
              <w:t>上发表一篇文学艺术作品计</w:t>
            </w:r>
            <w:r>
              <w:rPr>
                <w:rFonts w:hint="eastAsia"/>
              </w:rPr>
              <w:t>0.5</w:t>
            </w:r>
          </w:p>
          <w:p w14:paraId="43C07E40" w14:textId="77777777" w:rsidR="00A962C4" w:rsidRPr="007323DF" w:rsidRDefault="00A962C4" w:rsidP="00A24542">
            <w:r>
              <w:rPr>
                <w:rFonts w:hint="eastAsia"/>
              </w:rPr>
              <w:t>累计加分不超过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学分。</w:t>
            </w:r>
          </w:p>
        </w:tc>
      </w:tr>
      <w:tr w:rsidR="00A962C4" w:rsidRPr="007323DF" w14:paraId="11DA3D8A" w14:textId="77777777" w:rsidTr="00A2454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DF670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83EABA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D09259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第二作者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8B43B0" w14:textId="77777777" w:rsidR="00A962C4" w:rsidRPr="007323DF" w:rsidRDefault="00A962C4" w:rsidP="00A24542">
            <w:r w:rsidRPr="007323DF">
              <w:rPr>
                <w:rFonts w:hint="eastAsi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B08B3B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2DAFDA92" w14:textId="77777777" w:rsidTr="00A24542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8835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B1587C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9C5101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其他作者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DC89E6" w14:textId="77777777" w:rsidR="00A962C4" w:rsidRPr="007323DF" w:rsidRDefault="00A962C4" w:rsidP="00A24542">
            <w:r w:rsidRPr="007323DF">
              <w:rPr>
                <w:rFonts w:hint="eastAsi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A3242F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1C44E26F" w14:textId="77777777" w:rsidTr="00A2454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0CF0E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F438E1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省级报刊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37060D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第一作者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EFF35E" w14:textId="77777777" w:rsidR="00A962C4" w:rsidRPr="007323DF" w:rsidRDefault="00A962C4" w:rsidP="00A24542">
            <w:r w:rsidRPr="007323DF">
              <w:rPr>
                <w:rFonts w:hint="eastAsi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584466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3F4A3910" w14:textId="77777777" w:rsidTr="00A24542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F8D06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C1EAB4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55FF30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第二作者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2BC1C2" w14:textId="77777777" w:rsidR="00A962C4" w:rsidRPr="007323DF" w:rsidRDefault="00A962C4" w:rsidP="00A24542">
            <w:r w:rsidRPr="007323DF">
              <w:rPr>
                <w:rFonts w:hint="eastAsi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B509EA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0BA75770" w14:textId="77777777" w:rsidTr="00A24542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BF999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2333CE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873BC8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其他作者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0D283F" w14:textId="77777777" w:rsidR="00A962C4" w:rsidRPr="007323DF" w:rsidRDefault="00A962C4" w:rsidP="00A24542">
            <w:r w:rsidRPr="007323DF"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CDC264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3BC70552" w14:textId="77777777" w:rsidTr="00A24542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26C0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255D07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地市级报刊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6EC81C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第一作者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FFA9AC" w14:textId="77777777" w:rsidR="00A962C4" w:rsidRPr="007323DF" w:rsidRDefault="00A962C4" w:rsidP="00A24542">
            <w:r w:rsidRPr="007323DF">
              <w:rPr>
                <w:rFonts w:hint="eastAsi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1CFA9B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78B4A235" w14:textId="77777777" w:rsidTr="00A24542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3DBAD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AF613A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31BEB2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第二作者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6D773A" w14:textId="77777777" w:rsidR="00A962C4" w:rsidRPr="007323DF" w:rsidRDefault="00A962C4" w:rsidP="00A24542">
            <w:r w:rsidRPr="007323DF">
              <w:rPr>
                <w:rFonts w:hint="eastAsi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83A743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224E253F" w14:textId="77777777" w:rsidTr="00A24542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FC89C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7FDE2B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7AD4C4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其他作者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411F13" w14:textId="77777777" w:rsidR="00A962C4" w:rsidRPr="007323DF" w:rsidRDefault="00A962C4" w:rsidP="00A24542">
            <w:r w:rsidRPr="007323DF"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51D467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27E561A2" w14:textId="77777777" w:rsidTr="00A24542">
        <w:trPr>
          <w:trHeight w:val="360"/>
          <w:tblCellSpacing w:w="0" w:type="dxa"/>
        </w:trPr>
        <w:tc>
          <w:tcPr>
            <w:tcW w:w="129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F7B3B6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参加</w:t>
            </w:r>
          </w:p>
          <w:p w14:paraId="7BB60E14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学术</w:t>
            </w:r>
          </w:p>
          <w:p w14:paraId="1247019D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会议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15B0B0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国际学术会议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2822CE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大会报告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CC34FD" w14:textId="77777777" w:rsidR="00A962C4" w:rsidRPr="007323DF" w:rsidRDefault="00A962C4" w:rsidP="00A24542">
            <w:r w:rsidRPr="007323DF">
              <w:rPr>
                <w:rFonts w:hint="eastAsia"/>
              </w:rPr>
              <w:t>6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19CD49" w14:textId="77777777" w:rsidR="00A962C4" w:rsidRPr="007323DF" w:rsidRDefault="00A962C4" w:rsidP="00A24542">
            <w:r w:rsidRPr="007323DF">
              <w:rPr>
                <w:rFonts w:hint="eastAsia"/>
              </w:rPr>
              <w:t>排名不分位次</w:t>
            </w:r>
          </w:p>
        </w:tc>
      </w:tr>
      <w:tr w:rsidR="00A962C4" w:rsidRPr="007323DF" w14:paraId="2E0AC4B5" w14:textId="77777777" w:rsidTr="00A2454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3DEC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5757D0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D06835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墙报展示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3A8216" w14:textId="77777777" w:rsidR="00A962C4" w:rsidRPr="007323DF" w:rsidRDefault="00A962C4" w:rsidP="00A24542">
            <w:r w:rsidRPr="007323DF">
              <w:rPr>
                <w:rFonts w:hint="eastAsi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9D5D23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3EB773A6" w14:textId="77777777" w:rsidTr="00A24542">
        <w:trPr>
          <w:trHeight w:val="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9280C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F23B76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国内学术会议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DFF54F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大会报告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D2B090" w14:textId="77777777" w:rsidR="00A962C4" w:rsidRPr="007323DF" w:rsidRDefault="00A962C4" w:rsidP="00A24542">
            <w:r w:rsidRPr="007323DF">
              <w:rPr>
                <w:rFonts w:hint="eastAsi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CC6E7C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529B30D7" w14:textId="77777777" w:rsidTr="00A24542">
        <w:trPr>
          <w:trHeight w:val="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C70A9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DAD692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6643FB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墙报展示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4ABCB8" w14:textId="77777777" w:rsidR="00A962C4" w:rsidRPr="007323DF" w:rsidRDefault="00A962C4" w:rsidP="00A24542">
            <w:r w:rsidRPr="007323DF"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368BBB" w14:textId="77777777" w:rsidR="00A962C4" w:rsidRPr="007323DF" w:rsidRDefault="00A962C4" w:rsidP="00A24542">
            <w:pPr>
              <w:ind w:firstLineChars="200" w:firstLine="420"/>
            </w:pPr>
          </w:p>
        </w:tc>
      </w:tr>
    </w:tbl>
    <w:p w14:paraId="26AD92E1" w14:textId="77777777" w:rsidR="00A962C4" w:rsidRDefault="00A962C4" w:rsidP="00A962C4">
      <w:pPr>
        <w:rPr>
          <w:b/>
          <w:bCs/>
        </w:rPr>
      </w:pPr>
    </w:p>
    <w:p w14:paraId="6BE8955B" w14:textId="77777777" w:rsidR="00A962C4" w:rsidRPr="007323DF" w:rsidRDefault="00A962C4" w:rsidP="00A962C4">
      <w:pPr>
        <w:ind w:firstLineChars="200" w:firstLine="422"/>
      </w:pPr>
      <w:r>
        <w:rPr>
          <w:rFonts w:hint="eastAsia"/>
          <w:b/>
          <w:bCs/>
        </w:rPr>
        <w:t>（五</w:t>
      </w:r>
      <w:r w:rsidRPr="007323DF">
        <w:rPr>
          <w:rFonts w:hint="eastAsia"/>
          <w:b/>
          <w:bCs/>
        </w:rPr>
        <w:t>）科技创新活动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996"/>
        <w:gridCol w:w="1665"/>
        <w:gridCol w:w="1131"/>
        <w:gridCol w:w="1414"/>
      </w:tblGrid>
      <w:tr w:rsidR="00A962C4" w:rsidRPr="007323DF" w14:paraId="72B15773" w14:textId="77777777" w:rsidTr="00A24542">
        <w:trPr>
          <w:trHeight w:val="585"/>
          <w:tblHeader/>
          <w:tblCellSpacing w:w="0" w:type="dxa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B6B92C" w14:textId="77777777" w:rsidR="00A962C4" w:rsidRPr="007323DF" w:rsidRDefault="00A962C4" w:rsidP="00A24542">
            <w:pPr>
              <w:ind w:firstLineChars="200" w:firstLine="422"/>
            </w:pPr>
            <w:r w:rsidRPr="007323DF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4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EAA33B" w14:textId="77777777" w:rsidR="00A962C4" w:rsidRPr="007323DF" w:rsidRDefault="00A962C4" w:rsidP="00A24542">
            <w:pPr>
              <w:ind w:firstLineChars="200" w:firstLine="422"/>
            </w:pPr>
            <w:r w:rsidRPr="007323DF">
              <w:rPr>
                <w:rFonts w:hint="eastAsia"/>
                <w:b/>
                <w:bCs/>
              </w:rPr>
              <w:t>项目内容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84C488" w14:textId="77777777" w:rsidR="00A962C4" w:rsidRPr="007323DF" w:rsidRDefault="00A962C4" w:rsidP="00A24542">
            <w:pPr>
              <w:ind w:firstLineChars="100" w:firstLine="211"/>
            </w:pPr>
            <w:r w:rsidRPr="007323DF"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7474CB" w14:textId="77777777" w:rsidR="00A962C4" w:rsidRPr="007323DF" w:rsidRDefault="00A962C4" w:rsidP="00A24542">
            <w:pPr>
              <w:ind w:firstLineChars="200" w:firstLine="422"/>
            </w:pPr>
            <w:r w:rsidRPr="007323DF">
              <w:rPr>
                <w:rFonts w:hint="eastAsia"/>
                <w:b/>
                <w:bCs/>
              </w:rPr>
              <w:t>说明</w:t>
            </w:r>
          </w:p>
        </w:tc>
      </w:tr>
      <w:tr w:rsidR="00A962C4" w:rsidRPr="007323DF" w14:paraId="180980B0" w14:textId="77777777" w:rsidTr="00A24542">
        <w:trPr>
          <w:trHeight w:val="15"/>
          <w:tblCellSpacing w:w="0" w:type="dxa"/>
        </w:trPr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74D077" w14:textId="77777777" w:rsidR="00A962C4" w:rsidRDefault="00A962C4" w:rsidP="00A24542">
            <w:r w:rsidRPr="007323DF">
              <w:rPr>
                <w:rFonts w:hint="eastAsia"/>
              </w:rPr>
              <w:t>创新型实验</w:t>
            </w:r>
          </w:p>
          <w:p w14:paraId="546E181B" w14:textId="77777777" w:rsidR="00A962C4" w:rsidRPr="007323DF" w:rsidRDefault="00A962C4" w:rsidP="00A24542">
            <w:r>
              <w:rPr>
                <w:rFonts w:hint="eastAsia"/>
              </w:rPr>
              <w:t>（开放实验）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9FAA76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独立进行设计型、研究型实验（设计）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5B44DC" w14:textId="77777777" w:rsidR="00A962C4" w:rsidRPr="007323DF" w:rsidRDefault="00A962C4" w:rsidP="00A24542">
            <w:r w:rsidRPr="007323DF">
              <w:rPr>
                <w:rFonts w:hint="eastAsia"/>
              </w:rPr>
              <w:t>撰写</w:t>
            </w:r>
            <w:r w:rsidRPr="007323DF">
              <w:rPr>
                <w:rFonts w:hint="eastAsia"/>
              </w:rPr>
              <w:t>2000</w:t>
            </w:r>
            <w:r w:rsidRPr="007323DF">
              <w:rPr>
                <w:rFonts w:hint="eastAsia"/>
              </w:rPr>
              <w:t>字以上实验或研究报告，并考核合格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6D9D83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2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409285" w14:textId="77777777" w:rsidR="00A962C4" w:rsidRPr="007323DF" w:rsidRDefault="00A962C4" w:rsidP="00A24542">
            <w:r w:rsidRPr="007323DF">
              <w:rPr>
                <w:rFonts w:hint="eastAsia"/>
              </w:rPr>
              <w:t xml:space="preserve">1. </w:t>
            </w:r>
            <w:r w:rsidRPr="007323DF">
              <w:rPr>
                <w:rFonts w:hint="eastAsia"/>
              </w:rPr>
              <w:t>须经</w:t>
            </w:r>
            <w:r>
              <w:rPr>
                <w:rFonts w:hint="eastAsia"/>
              </w:rPr>
              <w:t>一</w:t>
            </w:r>
            <w:r w:rsidRPr="007323DF">
              <w:rPr>
                <w:rFonts w:hint="eastAsia"/>
              </w:rPr>
              <w:t>名本专业具有高级职称的教师认可，认定小组评定。</w:t>
            </w:r>
          </w:p>
          <w:p w14:paraId="5E41A951" w14:textId="77777777" w:rsidR="00A962C4" w:rsidRPr="007323DF" w:rsidRDefault="00A962C4" w:rsidP="00A24542">
            <w:r w:rsidRPr="007323DF">
              <w:rPr>
                <w:rFonts w:hint="eastAsia"/>
              </w:rPr>
              <w:t xml:space="preserve">2. </w:t>
            </w:r>
            <w:r w:rsidRPr="007323DF">
              <w:rPr>
                <w:rFonts w:hint="eastAsia"/>
              </w:rPr>
              <w:t>累计不超过</w:t>
            </w:r>
            <w:r w:rsidRPr="007323DF">
              <w:rPr>
                <w:rFonts w:hint="eastAsia"/>
              </w:rPr>
              <w:t>2</w:t>
            </w:r>
            <w:r w:rsidRPr="007323DF">
              <w:rPr>
                <w:rFonts w:hint="eastAsia"/>
              </w:rPr>
              <w:t>学分</w:t>
            </w:r>
          </w:p>
        </w:tc>
      </w:tr>
      <w:tr w:rsidR="00A962C4" w:rsidRPr="007323DF" w14:paraId="14D19F99" w14:textId="77777777" w:rsidTr="00A24542">
        <w:trPr>
          <w:trHeight w:val="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A7DE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26D7E0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参与教师的设计型、研究型实验（设计）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347941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1C7406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1.5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9BF9F9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448B3728" w14:textId="77777777" w:rsidTr="00A24542">
        <w:trPr>
          <w:trHeight w:val="15"/>
          <w:tblCellSpacing w:w="0" w:type="dxa"/>
        </w:trPr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E477C4" w14:textId="77777777" w:rsidR="00A962C4" w:rsidRPr="007323DF" w:rsidRDefault="00A962C4" w:rsidP="00A24542">
            <w:r w:rsidRPr="007323DF">
              <w:rPr>
                <w:rFonts w:hint="eastAsia"/>
              </w:rPr>
              <w:t>参与科研项目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D3631B" w14:textId="77777777" w:rsidR="00A962C4" w:rsidRPr="007323DF" w:rsidRDefault="00A962C4" w:rsidP="00A24542">
            <w:r w:rsidRPr="007323DF">
              <w:rPr>
                <w:rFonts w:hint="eastAsia"/>
              </w:rPr>
              <w:t>参与教师科研或教研课题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B8DF8E5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924D39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7A94A11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74C76DE1" w14:textId="77777777" w:rsidTr="00A24542">
        <w:trPr>
          <w:trHeight w:val="15"/>
          <w:tblCellSpacing w:w="0" w:type="dxa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CFD03A" w14:textId="77777777" w:rsidR="00A962C4" w:rsidRPr="007323DF" w:rsidRDefault="00A962C4" w:rsidP="00A24542"/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73FA9D" w14:textId="77777777" w:rsidR="00A962C4" w:rsidRPr="007323DF" w:rsidRDefault="00A962C4" w:rsidP="00A24542"/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62460F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266BF1" w14:textId="77777777" w:rsidR="00A962C4" w:rsidRDefault="00A962C4" w:rsidP="00A24542">
            <w:pPr>
              <w:ind w:firstLineChars="200" w:firstLine="420"/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07C2C2" w14:textId="77777777" w:rsidR="00A962C4" w:rsidRPr="007323DF" w:rsidRDefault="00A962C4" w:rsidP="00A24542">
            <w:pPr>
              <w:ind w:firstLineChars="200" w:firstLine="420"/>
            </w:pPr>
          </w:p>
        </w:tc>
      </w:tr>
    </w:tbl>
    <w:p w14:paraId="21CF560A" w14:textId="77777777" w:rsidR="00A962C4" w:rsidRPr="007323DF" w:rsidRDefault="00A962C4" w:rsidP="00A962C4">
      <w:pPr>
        <w:ind w:firstLineChars="200" w:firstLine="422"/>
      </w:pPr>
      <w:r>
        <w:rPr>
          <w:rFonts w:hint="eastAsia"/>
          <w:b/>
          <w:bCs/>
        </w:rPr>
        <w:t>（六</w:t>
      </w:r>
      <w:r w:rsidRPr="007323DF">
        <w:rPr>
          <w:rFonts w:hint="eastAsia"/>
          <w:b/>
          <w:bCs/>
        </w:rPr>
        <w:t>）专利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2987"/>
        <w:gridCol w:w="1658"/>
        <w:gridCol w:w="1127"/>
        <w:gridCol w:w="1440"/>
      </w:tblGrid>
      <w:tr w:rsidR="00A962C4" w:rsidRPr="007323DF" w14:paraId="60537D20" w14:textId="77777777" w:rsidTr="00A24542">
        <w:trPr>
          <w:trHeight w:val="496"/>
          <w:tblHeader/>
          <w:tblCellSpacing w:w="0" w:type="dxa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247681" w14:textId="77777777" w:rsidR="00A962C4" w:rsidRPr="007323DF" w:rsidRDefault="00A962C4" w:rsidP="00A24542">
            <w:pPr>
              <w:ind w:firstLineChars="200" w:firstLine="422"/>
            </w:pPr>
            <w:r w:rsidRPr="007323DF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46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E30788" w14:textId="77777777" w:rsidR="00A962C4" w:rsidRPr="007323DF" w:rsidRDefault="00A962C4" w:rsidP="00A24542">
            <w:pPr>
              <w:ind w:firstLineChars="788" w:firstLine="1661"/>
            </w:pPr>
            <w:r w:rsidRPr="007323DF">
              <w:rPr>
                <w:rFonts w:hint="eastAsia"/>
                <w:b/>
                <w:bCs/>
              </w:rPr>
              <w:t>项目内容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A4CFFC" w14:textId="77777777" w:rsidR="00A962C4" w:rsidRPr="007323DF" w:rsidRDefault="00A962C4" w:rsidP="00A24542">
            <w:pPr>
              <w:ind w:firstLineChars="100" w:firstLine="211"/>
            </w:pPr>
            <w:r w:rsidRPr="007323DF"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CBDFC0" w14:textId="77777777" w:rsidR="00A962C4" w:rsidRPr="007323DF" w:rsidRDefault="00A962C4" w:rsidP="00A24542">
            <w:pPr>
              <w:ind w:firstLineChars="200" w:firstLine="422"/>
            </w:pPr>
            <w:r w:rsidRPr="007323DF">
              <w:rPr>
                <w:rFonts w:hint="eastAsia"/>
                <w:b/>
                <w:bCs/>
              </w:rPr>
              <w:t>说明</w:t>
            </w:r>
          </w:p>
        </w:tc>
      </w:tr>
      <w:tr w:rsidR="00A962C4" w:rsidRPr="007323DF" w14:paraId="767C369B" w14:textId="77777777" w:rsidTr="00A24542">
        <w:trPr>
          <w:trHeight w:val="276"/>
          <w:tblCellSpacing w:w="0" w:type="dxa"/>
        </w:trPr>
        <w:tc>
          <w:tcPr>
            <w:tcW w:w="13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F40D30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专利</w:t>
            </w:r>
          </w:p>
        </w:tc>
        <w:tc>
          <w:tcPr>
            <w:tcW w:w="298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AADF1B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发明专利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3DBB3E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第一位次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450859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5E1B78" w14:textId="77777777" w:rsidR="00A962C4" w:rsidRPr="007323DF" w:rsidRDefault="00A962C4" w:rsidP="00A24542">
            <w:r w:rsidRPr="007323DF">
              <w:rPr>
                <w:rFonts w:hint="eastAsia"/>
              </w:rPr>
              <w:t xml:space="preserve">1. </w:t>
            </w:r>
            <w:r w:rsidRPr="007323DF">
              <w:rPr>
                <w:rFonts w:hint="eastAsia"/>
              </w:rPr>
              <w:t>以授权号为准；</w:t>
            </w:r>
          </w:p>
          <w:p w14:paraId="73509BF7" w14:textId="77777777" w:rsidR="00A962C4" w:rsidRPr="007323DF" w:rsidRDefault="00A962C4" w:rsidP="00A24542">
            <w:r w:rsidRPr="007323DF">
              <w:rPr>
                <w:rFonts w:hint="eastAsia"/>
              </w:rPr>
              <w:t xml:space="preserve">2. </w:t>
            </w:r>
            <w:r w:rsidRPr="007323DF">
              <w:rPr>
                <w:rFonts w:hint="eastAsia"/>
              </w:rPr>
              <w:t>专利转让</w:t>
            </w:r>
            <w:r w:rsidRPr="007323DF">
              <w:rPr>
                <w:rFonts w:hint="eastAsia"/>
              </w:rPr>
              <w:t>8</w:t>
            </w:r>
            <w:r w:rsidRPr="007323DF">
              <w:rPr>
                <w:rFonts w:hint="eastAsia"/>
              </w:rPr>
              <w:t>学分；计算机软件著作权、软件或课件的技术转让计</w:t>
            </w:r>
            <w:r w:rsidRPr="007323DF">
              <w:rPr>
                <w:rFonts w:hint="eastAsia"/>
              </w:rPr>
              <w:t>3</w:t>
            </w:r>
            <w:r w:rsidRPr="007323DF">
              <w:rPr>
                <w:rFonts w:hint="eastAsia"/>
              </w:rPr>
              <w:t>学分。</w:t>
            </w:r>
          </w:p>
        </w:tc>
      </w:tr>
      <w:tr w:rsidR="00A962C4" w:rsidRPr="007323DF" w14:paraId="5DE7B179" w14:textId="77777777" w:rsidTr="00A24542">
        <w:trPr>
          <w:trHeight w:val="367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DD76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07A2CD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FD6F62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第二位次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A6E56F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BC9D35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415C4B03" w14:textId="77777777" w:rsidTr="00A24542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6A24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44B23B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766264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第三位次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A971F7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85F031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54E7229D" w14:textId="77777777" w:rsidTr="00A24542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6894F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BE5FA9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68A692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其他位次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CAF027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6BDC16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66B1F8A5" w14:textId="77777777" w:rsidTr="00A24542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CD15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298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F375A0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实用新型、外观设计专利或软件著作权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F42A2F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第一位次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03033F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A06E3D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5C7A65D2" w14:textId="77777777" w:rsidTr="00A24542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CADA7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BEC619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C26C2C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第二位次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BCAB94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0F0D35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792F4D58" w14:textId="77777777" w:rsidTr="00A24542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112A3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54ED86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29269E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第三位次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BB3552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F94DEC" w14:textId="77777777" w:rsidR="00A962C4" w:rsidRPr="007323DF" w:rsidRDefault="00A962C4" w:rsidP="00A24542">
            <w:pPr>
              <w:ind w:firstLineChars="200" w:firstLine="420"/>
            </w:pPr>
          </w:p>
        </w:tc>
      </w:tr>
      <w:tr w:rsidR="00A962C4" w:rsidRPr="007323DF" w14:paraId="276C8C31" w14:textId="77777777" w:rsidTr="00A24542">
        <w:trPr>
          <w:trHeight w:val="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177D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0CED40" w14:textId="77777777" w:rsidR="00A962C4" w:rsidRPr="007323DF" w:rsidRDefault="00A962C4" w:rsidP="00A24542">
            <w:pPr>
              <w:ind w:firstLineChars="200" w:firstLine="420"/>
            </w:pP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F69E18" w14:textId="77777777" w:rsidR="00A962C4" w:rsidRPr="007323DF" w:rsidRDefault="00A962C4" w:rsidP="00A24542">
            <w:pPr>
              <w:ind w:firstLineChars="200" w:firstLine="420"/>
            </w:pPr>
            <w:r w:rsidRPr="007323DF">
              <w:rPr>
                <w:rFonts w:hint="eastAsia"/>
              </w:rPr>
              <w:t>其他位次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1BE380" w14:textId="77777777" w:rsidR="00A962C4" w:rsidRPr="007323DF" w:rsidRDefault="00A962C4" w:rsidP="00A24542">
            <w:pPr>
              <w:ind w:firstLineChars="200" w:firstLine="420"/>
            </w:pPr>
            <w:r>
              <w:rPr>
                <w:rFonts w:hint="eastAsia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F364BE" w14:textId="77777777" w:rsidR="00A962C4" w:rsidRPr="007323DF" w:rsidRDefault="00A962C4" w:rsidP="00A24542">
            <w:pPr>
              <w:ind w:firstLineChars="200" w:firstLine="420"/>
            </w:pPr>
          </w:p>
        </w:tc>
      </w:tr>
    </w:tbl>
    <w:p w14:paraId="0A4AEC00" w14:textId="77777777" w:rsidR="00A962C4" w:rsidRDefault="00A962C4" w:rsidP="00A962C4">
      <w:pPr>
        <w:rPr>
          <w:b/>
          <w:sz w:val="24"/>
          <w:szCs w:val="24"/>
        </w:rPr>
      </w:pPr>
    </w:p>
    <w:p w14:paraId="774C7850" w14:textId="77777777" w:rsidR="00A962C4" w:rsidRDefault="00A962C4" w:rsidP="00A962C4">
      <w:pPr>
        <w:rPr>
          <w:b/>
          <w:sz w:val="24"/>
          <w:szCs w:val="24"/>
        </w:rPr>
      </w:pPr>
    </w:p>
    <w:p w14:paraId="4BB09DBB" w14:textId="77777777" w:rsidR="00A962C4" w:rsidRDefault="00A962C4" w:rsidP="00A962C4">
      <w:pPr>
        <w:rPr>
          <w:b/>
          <w:sz w:val="24"/>
          <w:szCs w:val="24"/>
        </w:rPr>
      </w:pPr>
    </w:p>
    <w:p w14:paraId="519FF4C3" w14:textId="77777777" w:rsidR="00A962C4" w:rsidRDefault="00A962C4" w:rsidP="00A962C4">
      <w:pPr>
        <w:rPr>
          <w:b/>
          <w:sz w:val="24"/>
          <w:szCs w:val="24"/>
        </w:rPr>
      </w:pPr>
    </w:p>
    <w:p w14:paraId="007DB0EA" w14:textId="77777777" w:rsidR="00A962C4" w:rsidRDefault="00A962C4" w:rsidP="00A962C4">
      <w:pPr>
        <w:rPr>
          <w:b/>
          <w:sz w:val="24"/>
          <w:szCs w:val="24"/>
        </w:rPr>
      </w:pPr>
    </w:p>
    <w:p w14:paraId="70F8ACD7" w14:textId="77777777" w:rsidR="00A962C4" w:rsidRDefault="00A962C4" w:rsidP="00A962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Pr="00DF6724">
        <w:rPr>
          <w:rFonts w:hint="eastAsia"/>
          <w:b/>
          <w:sz w:val="24"/>
          <w:szCs w:val="24"/>
        </w:rPr>
        <w:t>七）</w:t>
      </w:r>
      <w:r>
        <w:rPr>
          <w:rFonts w:hint="eastAsia"/>
          <w:b/>
          <w:sz w:val="24"/>
          <w:szCs w:val="24"/>
        </w:rPr>
        <w:t>学生助教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2875"/>
        <w:gridCol w:w="936"/>
        <w:gridCol w:w="3447"/>
      </w:tblGrid>
      <w:tr w:rsidR="00A962C4" w:rsidRPr="00C21AC5" w14:paraId="6397B292" w14:textId="77777777" w:rsidTr="00A24542">
        <w:trPr>
          <w:trHeight w:val="413"/>
        </w:trPr>
        <w:tc>
          <w:tcPr>
            <w:tcW w:w="1355" w:type="dxa"/>
            <w:shd w:val="clear" w:color="auto" w:fill="auto"/>
            <w:vAlign w:val="center"/>
          </w:tcPr>
          <w:p w14:paraId="0F0B97EA" w14:textId="77777777" w:rsidR="00A962C4" w:rsidRPr="002A1790" w:rsidRDefault="00A962C4" w:rsidP="00A24542">
            <w:pPr>
              <w:ind w:firstLineChars="147" w:firstLine="310"/>
              <w:rPr>
                <w:b/>
                <w:kern w:val="0"/>
              </w:rPr>
            </w:pPr>
            <w:r w:rsidRPr="002A1790">
              <w:rPr>
                <w:rFonts w:hint="eastAsia"/>
                <w:b/>
                <w:kern w:val="0"/>
              </w:rPr>
              <w:t>类别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4ACFA8ED" w14:textId="77777777" w:rsidR="00A962C4" w:rsidRPr="002A1790" w:rsidRDefault="00A962C4" w:rsidP="00A24542">
            <w:pPr>
              <w:ind w:firstLineChars="441" w:firstLine="930"/>
              <w:rPr>
                <w:b/>
                <w:kern w:val="0"/>
              </w:rPr>
            </w:pPr>
            <w:r w:rsidRPr="002A1790">
              <w:rPr>
                <w:rFonts w:hint="eastAsia"/>
                <w:b/>
                <w:kern w:val="0"/>
              </w:rPr>
              <w:t>项目内容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B90596D" w14:textId="77777777" w:rsidR="00A962C4" w:rsidRPr="002A1790" w:rsidRDefault="00A962C4" w:rsidP="00A24542">
            <w:pPr>
              <w:ind w:firstLineChars="49" w:firstLine="103"/>
              <w:rPr>
                <w:b/>
                <w:kern w:val="0"/>
              </w:rPr>
            </w:pPr>
            <w:r w:rsidRPr="002A1790">
              <w:rPr>
                <w:rFonts w:hint="eastAsia"/>
                <w:b/>
                <w:kern w:val="0"/>
              </w:rPr>
              <w:t>学分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BC36F76" w14:textId="77777777" w:rsidR="00A962C4" w:rsidRPr="002A1790" w:rsidRDefault="00A962C4" w:rsidP="00A24542">
            <w:pPr>
              <w:ind w:firstLineChars="686" w:firstLine="1446"/>
              <w:rPr>
                <w:b/>
                <w:kern w:val="0"/>
              </w:rPr>
            </w:pPr>
            <w:r w:rsidRPr="002A1790">
              <w:rPr>
                <w:rFonts w:hint="eastAsia"/>
                <w:b/>
                <w:kern w:val="0"/>
              </w:rPr>
              <w:t>说明</w:t>
            </w:r>
          </w:p>
        </w:tc>
      </w:tr>
      <w:tr w:rsidR="00A962C4" w:rsidRPr="00C21AC5" w14:paraId="1DA10B41" w14:textId="77777777" w:rsidTr="00A24542">
        <w:trPr>
          <w:trHeight w:val="825"/>
        </w:trPr>
        <w:tc>
          <w:tcPr>
            <w:tcW w:w="1355" w:type="dxa"/>
            <w:vMerge w:val="restart"/>
            <w:shd w:val="clear" w:color="auto" w:fill="auto"/>
            <w:vAlign w:val="center"/>
          </w:tcPr>
          <w:p w14:paraId="4DAA676D" w14:textId="77777777" w:rsidR="00A962C4" w:rsidRPr="002A1790" w:rsidRDefault="00A962C4" w:rsidP="00A24542">
            <w:pPr>
              <w:ind w:firstLineChars="50" w:firstLine="105"/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学生助教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D4E9904" w14:textId="77777777" w:rsidR="00A962C4" w:rsidRPr="002A1790" w:rsidRDefault="00A962C4" w:rsidP="00A24542">
            <w:pPr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公共基础课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50EED0" w14:textId="77777777" w:rsidR="00A962C4" w:rsidRPr="002A1790" w:rsidRDefault="00A962C4" w:rsidP="00A24542">
            <w:pPr>
              <w:ind w:firstLineChars="100" w:firstLine="210"/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2</w:t>
            </w:r>
          </w:p>
        </w:tc>
        <w:tc>
          <w:tcPr>
            <w:tcW w:w="3447" w:type="dxa"/>
            <w:vMerge w:val="restart"/>
            <w:shd w:val="clear" w:color="auto" w:fill="auto"/>
            <w:vAlign w:val="center"/>
          </w:tcPr>
          <w:p w14:paraId="1AE6A2E4" w14:textId="77777777" w:rsidR="00A962C4" w:rsidRPr="002A1790" w:rsidRDefault="00A962C4" w:rsidP="00A24542">
            <w:pPr>
              <w:rPr>
                <w:kern w:val="0"/>
                <w:sz w:val="20"/>
                <w:szCs w:val="20"/>
              </w:rPr>
            </w:pPr>
            <w:r w:rsidRPr="002A1790">
              <w:rPr>
                <w:rFonts w:hint="eastAsia"/>
                <w:kern w:val="0"/>
                <w:sz w:val="20"/>
                <w:szCs w:val="20"/>
              </w:rPr>
              <w:t>1.</w:t>
            </w:r>
            <w:r w:rsidRPr="002A1790">
              <w:rPr>
                <w:rFonts w:hint="eastAsia"/>
                <w:kern w:val="0"/>
                <w:sz w:val="20"/>
                <w:szCs w:val="20"/>
              </w:rPr>
              <w:t>学生助教岗位须由各系部于上一学期末向双创办公室申请，原则上每系部一学期依其获批应用性课程数量的</w:t>
            </w:r>
            <w:r w:rsidRPr="002A1790">
              <w:rPr>
                <w:rFonts w:hint="eastAsia"/>
                <w:kern w:val="0"/>
                <w:sz w:val="20"/>
                <w:szCs w:val="20"/>
              </w:rPr>
              <w:t>50%</w:t>
            </w:r>
            <w:r w:rsidRPr="002A1790">
              <w:rPr>
                <w:rFonts w:hint="eastAsia"/>
                <w:kern w:val="0"/>
                <w:sz w:val="20"/>
                <w:szCs w:val="20"/>
              </w:rPr>
              <w:t>设置学生助教岗位，一门课程一名助教。</w:t>
            </w:r>
          </w:p>
          <w:p w14:paraId="1D03CC16" w14:textId="77777777" w:rsidR="00A962C4" w:rsidRPr="002A1790" w:rsidRDefault="00A962C4" w:rsidP="00A24542">
            <w:pPr>
              <w:rPr>
                <w:kern w:val="0"/>
                <w:sz w:val="20"/>
                <w:szCs w:val="20"/>
              </w:rPr>
            </w:pPr>
            <w:r w:rsidRPr="002A1790">
              <w:rPr>
                <w:rFonts w:hint="eastAsia"/>
                <w:kern w:val="0"/>
                <w:sz w:val="20"/>
                <w:szCs w:val="20"/>
              </w:rPr>
              <w:t>2.</w:t>
            </w:r>
            <w:r w:rsidRPr="002A1790">
              <w:rPr>
                <w:rFonts w:hint="eastAsia"/>
                <w:kern w:val="0"/>
                <w:sz w:val="20"/>
                <w:szCs w:val="20"/>
              </w:rPr>
              <w:t>学生按照助教岗位自愿申报，要求申报学生专业成绩优秀且具有一定创新能力和服务意识。</w:t>
            </w:r>
          </w:p>
          <w:p w14:paraId="35B937DE" w14:textId="77777777" w:rsidR="00A962C4" w:rsidRPr="002A1790" w:rsidRDefault="00A962C4" w:rsidP="00A24542">
            <w:pPr>
              <w:rPr>
                <w:kern w:val="0"/>
                <w:sz w:val="20"/>
                <w:szCs w:val="20"/>
              </w:rPr>
            </w:pPr>
            <w:r w:rsidRPr="002A1790">
              <w:rPr>
                <w:rFonts w:hint="eastAsia"/>
                <w:kern w:val="0"/>
                <w:sz w:val="20"/>
                <w:szCs w:val="20"/>
              </w:rPr>
              <w:t>3.</w:t>
            </w:r>
            <w:r w:rsidRPr="002A1790">
              <w:rPr>
                <w:rFonts w:hint="eastAsia"/>
                <w:kern w:val="0"/>
                <w:sz w:val="20"/>
                <w:szCs w:val="20"/>
              </w:rPr>
              <w:t>助教课程代课教师负责管理和指导学生助教完成助教工作，并负责其创新创业学分的认定。</w:t>
            </w:r>
          </w:p>
        </w:tc>
      </w:tr>
      <w:tr w:rsidR="00A962C4" w:rsidRPr="00C21AC5" w14:paraId="6E48B180" w14:textId="77777777" w:rsidTr="00A24542">
        <w:trPr>
          <w:trHeight w:val="852"/>
        </w:trPr>
        <w:tc>
          <w:tcPr>
            <w:tcW w:w="1355" w:type="dxa"/>
            <w:vMerge/>
            <w:shd w:val="clear" w:color="auto" w:fill="auto"/>
            <w:vAlign w:val="center"/>
          </w:tcPr>
          <w:p w14:paraId="46397AA7" w14:textId="77777777" w:rsidR="00A962C4" w:rsidRPr="002A1790" w:rsidRDefault="00A962C4" w:rsidP="00A24542">
            <w:pPr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262341CB" w14:textId="77777777" w:rsidR="00A962C4" w:rsidRPr="002A1790" w:rsidRDefault="00A962C4" w:rsidP="00A24542">
            <w:pPr>
              <w:rPr>
                <w:kern w:val="0"/>
                <w:sz w:val="20"/>
                <w:szCs w:val="20"/>
              </w:rPr>
            </w:pPr>
            <w:r w:rsidRPr="002A1790">
              <w:rPr>
                <w:rFonts w:hint="eastAsia"/>
                <w:kern w:val="0"/>
              </w:rPr>
              <w:t>专业基础课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19FDC84" w14:textId="77777777" w:rsidR="00A962C4" w:rsidRPr="002A1790" w:rsidRDefault="00A962C4" w:rsidP="00A24542">
            <w:pPr>
              <w:ind w:firstLineChars="100" w:firstLine="200"/>
              <w:rPr>
                <w:kern w:val="0"/>
                <w:sz w:val="20"/>
                <w:szCs w:val="20"/>
              </w:rPr>
            </w:pPr>
            <w:r w:rsidRPr="002A1790">
              <w:rPr>
                <w:rFonts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3447" w:type="dxa"/>
            <w:vMerge/>
            <w:shd w:val="clear" w:color="auto" w:fill="auto"/>
            <w:vAlign w:val="center"/>
          </w:tcPr>
          <w:p w14:paraId="5CDB90A3" w14:textId="77777777" w:rsidR="00A962C4" w:rsidRPr="002A1790" w:rsidRDefault="00A962C4" w:rsidP="00A24542">
            <w:pPr>
              <w:rPr>
                <w:kern w:val="0"/>
                <w:sz w:val="20"/>
                <w:szCs w:val="20"/>
              </w:rPr>
            </w:pPr>
          </w:p>
        </w:tc>
      </w:tr>
      <w:tr w:rsidR="00A962C4" w:rsidRPr="00C21AC5" w14:paraId="45971108" w14:textId="77777777" w:rsidTr="00A24542">
        <w:trPr>
          <w:trHeight w:val="836"/>
        </w:trPr>
        <w:tc>
          <w:tcPr>
            <w:tcW w:w="1355" w:type="dxa"/>
            <w:vMerge/>
            <w:shd w:val="clear" w:color="auto" w:fill="auto"/>
            <w:vAlign w:val="center"/>
          </w:tcPr>
          <w:p w14:paraId="75CE781A" w14:textId="77777777" w:rsidR="00A962C4" w:rsidRPr="002A1790" w:rsidRDefault="00A962C4" w:rsidP="00A24542">
            <w:pPr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0CE28059" w14:textId="77777777" w:rsidR="00A962C4" w:rsidRPr="002A1790" w:rsidRDefault="00A962C4" w:rsidP="00A24542">
            <w:pPr>
              <w:rPr>
                <w:kern w:val="0"/>
                <w:sz w:val="20"/>
                <w:szCs w:val="20"/>
              </w:rPr>
            </w:pPr>
            <w:r w:rsidRPr="002A1790">
              <w:rPr>
                <w:rFonts w:hint="eastAsia"/>
                <w:kern w:val="0"/>
                <w:sz w:val="20"/>
                <w:szCs w:val="20"/>
              </w:rPr>
              <w:t>专业课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8629665" w14:textId="77777777" w:rsidR="00A962C4" w:rsidRPr="002A1790" w:rsidRDefault="00A962C4" w:rsidP="00A24542">
            <w:pPr>
              <w:ind w:firstLineChars="150" w:firstLine="300"/>
              <w:rPr>
                <w:kern w:val="0"/>
                <w:sz w:val="20"/>
                <w:szCs w:val="20"/>
              </w:rPr>
            </w:pPr>
            <w:r w:rsidRPr="002A1790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47" w:type="dxa"/>
            <w:vMerge/>
            <w:shd w:val="clear" w:color="auto" w:fill="auto"/>
            <w:vAlign w:val="center"/>
          </w:tcPr>
          <w:p w14:paraId="29308625" w14:textId="77777777" w:rsidR="00A962C4" w:rsidRPr="002A1790" w:rsidRDefault="00A962C4" w:rsidP="00A24542">
            <w:pPr>
              <w:rPr>
                <w:kern w:val="0"/>
                <w:sz w:val="20"/>
                <w:szCs w:val="20"/>
              </w:rPr>
            </w:pPr>
          </w:p>
        </w:tc>
      </w:tr>
      <w:tr w:rsidR="00A962C4" w:rsidRPr="00C21AC5" w14:paraId="2355D778" w14:textId="77777777" w:rsidTr="00A24542">
        <w:trPr>
          <w:trHeight w:val="505"/>
        </w:trPr>
        <w:tc>
          <w:tcPr>
            <w:tcW w:w="1355" w:type="dxa"/>
            <w:vMerge/>
            <w:shd w:val="clear" w:color="auto" w:fill="auto"/>
            <w:vAlign w:val="center"/>
          </w:tcPr>
          <w:p w14:paraId="4F7546B5" w14:textId="77777777" w:rsidR="00A962C4" w:rsidRPr="002A1790" w:rsidRDefault="00A962C4" w:rsidP="00A24542">
            <w:pPr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61266FAF" w14:textId="77777777" w:rsidR="00A962C4" w:rsidRPr="002A1790" w:rsidRDefault="00A962C4" w:rsidP="00A24542">
            <w:pPr>
              <w:rPr>
                <w:kern w:val="0"/>
                <w:sz w:val="20"/>
                <w:szCs w:val="20"/>
              </w:rPr>
            </w:pPr>
            <w:r w:rsidRPr="002A1790">
              <w:rPr>
                <w:rFonts w:hint="eastAsia"/>
                <w:kern w:val="0"/>
                <w:sz w:val="20"/>
                <w:szCs w:val="20"/>
              </w:rPr>
              <w:t>实验课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A9775ED" w14:textId="77777777" w:rsidR="00A962C4" w:rsidRPr="002A1790" w:rsidRDefault="00A962C4" w:rsidP="00A24542">
            <w:pPr>
              <w:ind w:firstLineChars="100" w:firstLine="200"/>
              <w:rPr>
                <w:kern w:val="0"/>
                <w:sz w:val="20"/>
                <w:szCs w:val="20"/>
              </w:rPr>
            </w:pPr>
            <w:r w:rsidRPr="002A1790">
              <w:rPr>
                <w:rFonts w:hint="eastAsia"/>
                <w:kern w:val="0"/>
                <w:sz w:val="20"/>
                <w:szCs w:val="20"/>
              </w:rPr>
              <w:t xml:space="preserve"> 1</w:t>
            </w:r>
          </w:p>
        </w:tc>
        <w:tc>
          <w:tcPr>
            <w:tcW w:w="3447" w:type="dxa"/>
            <w:vMerge/>
            <w:shd w:val="clear" w:color="auto" w:fill="auto"/>
            <w:vAlign w:val="center"/>
          </w:tcPr>
          <w:p w14:paraId="3F93C769" w14:textId="77777777" w:rsidR="00A962C4" w:rsidRPr="002A1790" w:rsidRDefault="00A962C4" w:rsidP="00A24542">
            <w:pPr>
              <w:rPr>
                <w:kern w:val="0"/>
                <w:sz w:val="20"/>
                <w:szCs w:val="20"/>
              </w:rPr>
            </w:pPr>
          </w:p>
        </w:tc>
      </w:tr>
    </w:tbl>
    <w:p w14:paraId="2F37E5A5" w14:textId="77777777" w:rsidR="00A962C4" w:rsidRPr="00DF6724" w:rsidRDefault="00A962C4" w:rsidP="00A962C4">
      <w:pPr>
        <w:rPr>
          <w:b/>
          <w:sz w:val="24"/>
          <w:szCs w:val="24"/>
        </w:rPr>
      </w:pPr>
    </w:p>
    <w:p w14:paraId="0E71B69F" w14:textId="77777777" w:rsidR="00A962C4" w:rsidRDefault="00A962C4" w:rsidP="00A962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（八）国际交流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2875"/>
        <w:gridCol w:w="936"/>
        <w:gridCol w:w="3447"/>
      </w:tblGrid>
      <w:tr w:rsidR="00A962C4" w:rsidRPr="00C21AC5" w14:paraId="5DA57CB6" w14:textId="77777777" w:rsidTr="00A24542">
        <w:trPr>
          <w:trHeight w:val="413"/>
        </w:trPr>
        <w:tc>
          <w:tcPr>
            <w:tcW w:w="1355" w:type="dxa"/>
            <w:shd w:val="clear" w:color="auto" w:fill="auto"/>
            <w:vAlign w:val="center"/>
          </w:tcPr>
          <w:p w14:paraId="3B77B6C5" w14:textId="77777777" w:rsidR="00A962C4" w:rsidRPr="002A1790" w:rsidRDefault="00A962C4" w:rsidP="00A24542">
            <w:pPr>
              <w:ind w:firstLineChars="147" w:firstLine="310"/>
              <w:rPr>
                <w:b/>
                <w:kern w:val="0"/>
              </w:rPr>
            </w:pPr>
            <w:r w:rsidRPr="002A1790">
              <w:rPr>
                <w:rFonts w:hint="eastAsia"/>
                <w:b/>
                <w:kern w:val="0"/>
              </w:rPr>
              <w:t>类别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AAB8891" w14:textId="77777777" w:rsidR="00A962C4" w:rsidRPr="002A1790" w:rsidRDefault="00A962C4" w:rsidP="00A24542">
            <w:pPr>
              <w:ind w:firstLineChars="441" w:firstLine="930"/>
              <w:rPr>
                <w:b/>
                <w:kern w:val="0"/>
              </w:rPr>
            </w:pPr>
            <w:r w:rsidRPr="002A1790">
              <w:rPr>
                <w:rFonts w:hint="eastAsia"/>
                <w:b/>
                <w:kern w:val="0"/>
              </w:rPr>
              <w:t>项目内容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A31D30" w14:textId="77777777" w:rsidR="00A962C4" w:rsidRPr="002A1790" w:rsidRDefault="00A962C4" w:rsidP="00A24542">
            <w:pPr>
              <w:rPr>
                <w:b/>
                <w:kern w:val="0"/>
              </w:rPr>
            </w:pPr>
            <w:r w:rsidRPr="002A1790">
              <w:rPr>
                <w:rFonts w:hint="eastAsia"/>
                <w:b/>
                <w:kern w:val="0"/>
              </w:rPr>
              <w:t>学分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9A36D51" w14:textId="77777777" w:rsidR="00A962C4" w:rsidRPr="002A1790" w:rsidRDefault="00A962C4" w:rsidP="00A24542">
            <w:pPr>
              <w:ind w:firstLineChars="686" w:firstLine="1446"/>
              <w:rPr>
                <w:b/>
                <w:kern w:val="0"/>
              </w:rPr>
            </w:pPr>
            <w:r w:rsidRPr="002A1790">
              <w:rPr>
                <w:rFonts w:hint="eastAsia"/>
                <w:b/>
                <w:kern w:val="0"/>
              </w:rPr>
              <w:t>说明</w:t>
            </w:r>
          </w:p>
        </w:tc>
      </w:tr>
      <w:tr w:rsidR="00A962C4" w:rsidRPr="00C21AC5" w14:paraId="2002E2DD" w14:textId="77777777" w:rsidTr="00A24542">
        <w:trPr>
          <w:trHeight w:val="505"/>
        </w:trPr>
        <w:tc>
          <w:tcPr>
            <w:tcW w:w="1355" w:type="dxa"/>
            <w:vMerge w:val="restart"/>
            <w:shd w:val="clear" w:color="auto" w:fill="auto"/>
            <w:vAlign w:val="center"/>
          </w:tcPr>
          <w:p w14:paraId="30AE4C7A" w14:textId="77777777" w:rsidR="00A962C4" w:rsidRPr="002A1790" w:rsidRDefault="00A962C4" w:rsidP="00A24542">
            <w:pPr>
              <w:ind w:firstLineChars="50" w:firstLine="105"/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国际交流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9B8AF8D" w14:textId="77777777" w:rsidR="00A962C4" w:rsidRPr="002A1790" w:rsidRDefault="00A962C4" w:rsidP="00A24542">
            <w:pPr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赴世界知名高校交流</w:t>
            </w:r>
            <w:r w:rsidRPr="002A1790">
              <w:rPr>
                <w:rFonts w:hint="eastAsia"/>
                <w:kern w:val="0"/>
              </w:rPr>
              <w:t>1</w:t>
            </w:r>
            <w:r w:rsidRPr="002A1790">
              <w:rPr>
                <w:rFonts w:hint="eastAsia"/>
                <w:kern w:val="0"/>
              </w:rPr>
              <w:t>个月以上短期学习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3375C9" w14:textId="77777777" w:rsidR="00A962C4" w:rsidRPr="002A1790" w:rsidRDefault="00A962C4" w:rsidP="00A24542">
            <w:pPr>
              <w:ind w:firstLineChars="100" w:firstLine="210"/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2</w:t>
            </w:r>
          </w:p>
        </w:tc>
        <w:tc>
          <w:tcPr>
            <w:tcW w:w="3447" w:type="dxa"/>
            <w:vMerge w:val="restart"/>
            <w:shd w:val="clear" w:color="auto" w:fill="auto"/>
            <w:vAlign w:val="center"/>
          </w:tcPr>
          <w:p w14:paraId="2A3A7763" w14:textId="77777777" w:rsidR="00A962C4" w:rsidRPr="002A1790" w:rsidRDefault="00A962C4" w:rsidP="00A24542">
            <w:pPr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由国际合作处进行认定和解释。具体学生所在系部指定教师赋分。</w:t>
            </w:r>
          </w:p>
        </w:tc>
      </w:tr>
      <w:tr w:rsidR="00A962C4" w:rsidRPr="00C21AC5" w14:paraId="102AE9A3" w14:textId="77777777" w:rsidTr="00A24542">
        <w:trPr>
          <w:trHeight w:val="1048"/>
        </w:trPr>
        <w:tc>
          <w:tcPr>
            <w:tcW w:w="1355" w:type="dxa"/>
            <w:vMerge/>
            <w:shd w:val="clear" w:color="auto" w:fill="auto"/>
            <w:vAlign w:val="center"/>
          </w:tcPr>
          <w:p w14:paraId="29C60038" w14:textId="77777777" w:rsidR="00A962C4" w:rsidRPr="002A1790" w:rsidRDefault="00A962C4" w:rsidP="00A24542">
            <w:pPr>
              <w:rPr>
                <w:kern w:val="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2C032635" w14:textId="77777777" w:rsidR="00A962C4" w:rsidRPr="002A1790" w:rsidRDefault="00A962C4" w:rsidP="00A24542">
            <w:pPr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赴其他境外高校交流</w:t>
            </w:r>
            <w:r w:rsidRPr="002A1790">
              <w:rPr>
                <w:rFonts w:hint="eastAsia"/>
                <w:kern w:val="0"/>
              </w:rPr>
              <w:t>1</w:t>
            </w:r>
            <w:r w:rsidRPr="002A1790">
              <w:rPr>
                <w:rFonts w:hint="eastAsia"/>
                <w:kern w:val="0"/>
              </w:rPr>
              <w:t>个月以上短期学习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DD8C22" w14:textId="77777777" w:rsidR="00A962C4" w:rsidRPr="002A1790" w:rsidRDefault="00A962C4" w:rsidP="00A24542">
            <w:pPr>
              <w:ind w:firstLineChars="100" w:firstLine="210"/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1</w:t>
            </w:r>
          </w:p>
        </w:tc>
        <w:tc>
          <w:tcPr>
            <w:tcW w:w="3447" w:type="dxa"/>
            <w:vMerge/>
            <w:shd w:val="clear" w:color="auto" w:fill="auto"/>
            <w:vAlign w:val="center"/>
          </w:tcPr>
          <w:p w14:paraId="4155B5C4" w14:textId="77777777" w:rsidR="00A962C4" w:rsidRPr="002A1790" w:rsidRDefault="00A962C4" w:rsidP="00A24542">
            <w:pPr>
              <w:rPr>
                <w:kern w:val="0"/>
              </w:rPr>
            </w:pPr>
          </w:p>
        </w:tc>
      </w:tr>
    </w:tbl>
    <w:p w14:paraId="5951C5FD" w14:textId="77777777" w:rsidR="00A962C4" w:rsidRDefault="00A962C4" w:rsidP="00A962C4">
      <w:pPr>
        <w:rPr>
          <w:b/>
          <w:sz w:val="24"/>
          <w:szCs w:val="24"/>
        </w:rPr>
      </w:pPr>
    </w:p>
    <w:p w14:paraId="31256875" w14:textId="77777777" w:rsidR="00A962C4" w:rsidRDefault="00A962C4" w:rsidP="00A962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（九）创业教育与实践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2875"/>
        <w:gridCol w:w="936"/>
        <w:gridCol w:w="3447"/>
      </w:tblGrid>
      <w:tr w:rsidR="00A962C4" w:rsidRPr="00C21AC5" w14:paraId="06299F73" w14:textId="77777777" w:rsidTr="00A24542">
        <w:trPr>
          <w:trHeight w:val="413"/>
        </w:trPr>
        <w:tc>
          <w:tcPr>
            <w:tcW w:w="1355" w:type="dxa"/>
            <w:shd w:val="clear" w:color="auto" w:fill="auto"/>
            <w:vAlign w:val="center"/>
          </w:tcPr>
          <w:p w14:paraId="0325196A" w14:textId="77777777" w:rsidR="00A962C4" w:rsidRPr="002A1790" w:rsidRDefault="00A962C4" w:rsidP="00A24542">
            <w:pPr>
              <w:ind w:firstLineChars="147" w:firstLine="310"/>
              <w:rPr>
                <w:b/>
                <w:kern w:val="0"/>
              </w:rPr>
            </w:pPr>
            <w:r w:rsidRPr="002A1790">
              <w:rPr>
                <w:rFonts w:hint="eastAsia"/>
                <w:b/>
                <w:kern w:val="0"/>
              </w:rPr>
              <w:t>类别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414CA0DE" w14:textId="77777777" w:rsidR="00A962C4" w:rsidRPr="002A1790" w:rsidRDefault="00A962C4" w:rsidP="00A24542">
            <w:pPr>
              <w:ind w:firstLineChars="441" w:firstLine="930"/>
              <w:rPr>
                <w:b/>
                <w:kern w:val="0"/>
              </w:rPr>
            </w:pPr>
            <w:r w:rsidRPr="002A1790">
              <w:rPr>
                <w:rFonts w:hint="eastAsia"/>
                <w:b/>
                <w:kern w:val="0"/>
              </w:rPr>
              <w:t>项目内容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3C448AE" w14:textId="77777777" w:rsidR="00A962C4" w:rsidRPr="002A1790" w:rsidRDefault="00A962C4" w:rsidP="00A24542">
            <w:pPr>
              <w:rPr>
                <w:b/>
                <w:kern w:val="0"/>
              </w:rPr>
            </w:pPr>
            <w:r w:rsidRPr="002A1790">
              <w:rPr>
                <w:rFonts w:hint="eastAsia"/>
                <w:b/>
                <w:kern w:val="0"/>
              </w:rPr>
              <w:t>学分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C251880" w14:textId="77777777" w:rsidR="00A962C4" w:rsidRPr="002A1790" w:rsidRDefault="00A962C4" w:rsidP="00A24542">
            <w:pPr>
              <w:ind w:firstLineChars="686" w:firstLine="1446"/>
              <w:rPr>
                <w:b/>
                <w:kern w:val="0"/>
              </w:rPr>
            </w:pPr>
            <w:r w:rsidRPr="002A1790">
              <w:rPr>
                <w:rFonts w:hint="eastAsia"/>
                <w:b/>
                <w:kern w:val="0"/>
              </w:rPr>
              <w:t>说明</w:t>
            </w:r>
          </w:p>
        </w:tc>
      </w:tr>
      <w:tr w:rsidR="00A962C4" w:rsidRPr="00C21AC5" w14:paraId="66082D9E" w14:textId="77777777" w:rsidTr="00A24542">
        <w:trPr>
          <w:trHeight w:val="505"/>
        </w:trPr>
        <w:tc>
          <w:tcPr>
            <w:tcW w:w="1355" w:type="dxa"/>
            <w:shd w:val="clear" w:color="auto" w:fill="auto"/>
            <w:vAlign w:val="center"/>
          </w:tcPr>
          <w:p w14:paraId="05D6B40E" w14:textId="77777777" w:rsidR="00A962C4" w:rsidRPr="002A1790" w:rsidRDefault="00A962C4" w:rsidP="00A24542">
            <w:pPr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创业教育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8C6362F" w14:textId="77777777" w:rsidR="00A962C4" w:rsidRPr="002A1790" w:rsidRDefault="00A962C4" w:rsidP="00A24542">
            <w:pPr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创业教育课程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7196C4A" w14:textId="77777777" w:rsidR="00A962C4" w:rsidRPr="002A1790" w:rsidRDefault="00A962C4" w:rsidP="00A24542">
            <w:pPr>
              <w:ind w:firstLineChars="100" w:firstLine="210"/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55C03BC" w14:textId="77777777" w:rsidR="00A962C4" w:rsidRPr="002A1790" w:rsidRDefault="00A962C4" w:rsidP="00A24542">
            <w:pPr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 xml:space="preserve">      </w:t>
            </w:r>
            <w:r w:rsidRPr="002A1790">
              <w:rPr>
                <w:rFonts w:hint="eastAsia"/>
                <w:kern w:val="0"/>
              </w:rPr>
              <w:t>由学生处具体认定</w:t>
            </w:r>
          </w:p>
        </w:tc>
      </w:tr>
      <w:tr w:rsidR="00A962C4" w:rsidRPr="00C21AC5" w14:paraId="3790F932" w14:textId="77777777" w:rsidTr="00A24542">
        <w:trPr>
          <w:trHeight w:val="619"/>
        </w:trPr>
        <w:tc>
          <w:tcPr>
            <w:tcW w:w="1355" w:type="dxa"/>
            <w:vMerge w:val="restart"/>
            <w:shd w:val="clear" w:color="auto" w:fill="auto"/>
            <w:vAlign w:val="center"/>
          </w:tcPr>
          <w:p w14:paraId="62CAFD02" w14:textId="77777777" w:rsidR="00A962C4" w:rsidRPr="002A1790" w:rsidRDefault="00A962C4" w:rsidP="00A24542">
            <w:pPr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创业实践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059242C" w14:textId="77777777" w:rsidR="00A962C4" w:rsidRPr="002A1790" w:rsidRDefault="00A962C4" w:rsidP="00A24542">
            <w:pPr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运营半年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6CD7BC9" w14:textId="77777777" w:rsidR="00A962C4" w:rsidRPr="002A1790" w:rsidRDefault="00A962C4" w:rsidP="00A24542">
            <w:pPr>
              <w:ind w:firstLineChars="100" w:firstLine="210"/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2</w:t>
            </w:r>
          </w:p>
        </w:tc>
        <w:tc>
          <w:tcPr>
            <w:tcW w:w="3447" w:type="dxa"/>
            <w:vMerge w:val="restart"/>
            <w:shd w:val="clear" w:color="auto" w:fill="auto"/>
            <w:vAlign w:val="center"/>
          </w:tcPr>
          <w:p w14:paraId="641292A7" w14:textId="77777777" w:rsidR="00A962C4" w:rsidRPr="002A1790" w:rsidRDefault="00A962C4" w:rsidP="00A24542">
            <w:pPr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创业实践部分由学生处审核认定</w:t>
            </w:r>
          </w:p>
        </w:tc>
      </w:tr>
      <w:tr w:rsidR="00A962C4" w:rsidRPr="00C21AC5" w14:paraId="0F63C106" w14:textId="77777777" w:rsidTr="00A24542">
        <w:trPr>
          <w:trHeight w:val="1013"/>
        </w:trPr>
        <w:tc>
          <w:tcPr>
            <w:tcW w:w="1355" w:type="dxa"/>
            <w:vMerge/>
            <w:shd w:val="clear" w:color="auto" w:fill="auto"/>
            <w:vAlign w:val="center"/>
          </w:tcPr>
          <w:p w14:paraId="4FB4B58D" w14:textId="77777777" w:rsidR="00A962C4" w:rsidRPr="002A1790" w:rsidRDefault="00A962C4" w:rsidP="00A24542">
            <w:pPr>
              <w:rPr>
                <w:kern w:val="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62A5B983" w14:textId="77777777" w:rsidR="00A962C4" w:rsidRPr="002A1790" w:rsidRDefault="00A962C4" w:rsidP="00A24542">
            <w:pPr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运营一年并获得一定的资金资助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ACAC7E3" w14:textId="77777777" w:rsidR="00A962C4" w:rsidRPr="002A1790" w:rsidRDefault="00A962C4" w:rsidP="00A24542">
            <w:pPr>
              <w:ind w:firstLineChars="100" w:firstLine="210"/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4</w:t>
            </w:r>
          </w:p>
        </w:tc>
        <w:tc>
          <w:tcPr>
            <w:tcW w:w="3447" w:type="dxa"/>
            <w:vMerge/>
            <w:shd w:val="clear" w:color="auto" w:fill="auto"/>
            <w:vAlign w:val="center"/>
          </w:tcPr>
          <w:p w14:paraId="2062F528" w14:textId="77777777" w:rsidR="00A962C4" w:rsidRPr="002A1790" w:rsidRDefault="00A962C4" w:rsidP="00A24542">
            <w:pPr>
              <w:rPr>
                <w:kern w:val="0"/>
              </w:rPr>
            </w:pPr>
          </w:p>
        </w:tc>
      </w:tr>
      <w:tr w:rsidR="00A962C4" w:rsidRPr="00C21AC5" w14:paraId="65E64182" w14:textId="77777777" w:rsidTr="00A24542">
        <w:trPr>
          <w:trHeight w:val="403"/>
        </w:trPr>
        <w:tc>
          <w:tcPr>
            <w:tcW w:w="1355" w:type="dxa"/>
            <w:shd w:val="clear" w:color="auto" w:fill="auto"/>
            <w:vAlign w:val="center"/>
          </w:tcPr>
          <w:p w14:paraId="00F0AD38" w14:textId="77777777" w:rsidR="00A962C4" w:rsidRPr="002A1790" w:rsidRDefault="00A962C4" w:rsidP="00A24542">
            <w:pPr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其他创业活动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C31ED00" w14:textId="77777777" w:rsidR="00A962C4" w:rsidRPr="002A1790" w:rsidRDefault="00A962C4" w:rsidP="00A24542">
            <w:pPr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由各系部报学生处备案认定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25DE090" w14:textId="77777777" w:rsidR="00A962C4" w:rsidRPr="002A1790" w:rsidRDefault="00A962C4" w:rsidP="00A24542">
            <w:pPr>
              <w:ind w:firstLineChars="100" w:firstLine="210"/>
              <w:rPr>
                <w:kern w:val="0"/>
              </w:rPr>
            </w:pPr>
            <w:r w:rsidRPr="002A1790">
              <w:rPr>
                <w:rFonts w:hint="eastAsia"/>
                <w:kern w:val="0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367C9ED6" w14:textId="77777777" w:rsidR="00A962C4" w:rsidRPr="002A1790" w:rsidRDefault="00A962C4" w:rsidP="00A24542">
            <w:pPr>
              <w:rPr>
                <w:kern w:val="0"/>
              </w:rPr>
            </w:pPr>
          </w:p>
        </w:tc>
      </w:tr>
    </w:tbl>
    <w:p w14:paraId="4D6BFE94" w14:textId="77777777" w:rsidR="00A962C4" w:rsidRDefault="00A962C4" w:rsidP="00A962C4">
      <w:pPr>
        <w:rPr>
          <w:b/>
          <w:sz w:val="24"/>
          <w:szCs w:val="24"/>
        </w:rPr>
      </w:pPr>
    </w:p>
    <w:p w14:paraId="43125240" w14:textId="77777777" w:rsidR="00A962C4" w:rsidRDefault="00A962C4" w:rsidP="00A962C4">
      <w:pPr>
        <w:rPr>
          <w:b/>
          <w:sz w:val="24"/>
          <w:szCs w:val="24"/>
        </w:rPr>
      </w:pPr>
    </w:p>
    <w:p w14:paraId="5145FD57" w14:textId="77777777" w:rsidR="00673A27" w:rsidRDefault="00DC219B"/>
    <w:sectPr w:rsidR="00673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99850" w14:textId="77777777" w:rsidR="00DC219B" w:rsidRDefault="00DC219B" w:rsidP="00A962C4">
      <w:r>
        <w:separator/>
      </w:r>
    </w:p>
  </w:endnote>
  <w:endnote w:type="continuationSeparator" w:id="0">
    <w:p w14:paraId="2D2EADFF" w14:textId="77777777" w:rsidR="00DC219B" w:rsidRDefault="00DC219B" w:rsidP="00A9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EE64B" w14:textId="77777777" w:rsidR="00DC219B" w:rsidRDefault="00DC219B" w:rsidP="00A962C4">
      <w:r>
        <w:separator/>
      </w:r>
    </w:p>
  </w:footnote>
  <w:footnote w:type="continuationSeparator" w:id="0">
    <w:p w14:paraId="052D6382" w14:textId="77777777" w:rsidR="00DC219B" w:rsidRDefault="00DC219B" w:rsidP="00A96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DF"/>
    <w:rsid w:val="00140CDF"/>
    <w:rsid w:val="00303D2B"/>
    <w:rsid w:val="006E6B2C"/>
    <w:rsid w:val="00912BAC"/>
    <w:rsid w:val="00A962C4"/>
    <w:rsid w:val="00DA160E"/>
    <w:rsid w:val="00D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C4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2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2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2C4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62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E6B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6B2C"/>
    <w:rPr>
      <w:rFonts w:ascii="Calibri" w:eastAsia="宋体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C4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2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2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2C4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62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E6B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6B2C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2651</Characters>
  <Application>Microsoft Office Word</Application>
  <DocSecurity>0</DocSecurity>
  <Lines>22</Lines>
  <Paragraphs>6</Paragraphs>
  <ScaleCrop>false</ScaleCrop>
  <Company>china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2021-04-07T01:26:00Z</cp:lastPrinted>
  <dcterms:created xsi:type="dcterms:W3CDTF">2021-04-07T01:27:00Z</dcterms:created>
  <dcterms:modified xsi:type="dcterms:W3CDTF">2021-04-07T01:27:00Z</dcterms:modified>
</cp:coreProperties>
</file>